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3783" w14:textId="7FD0C7D4" w:rsidR="00F31377" w:rsidRDefault="0019773E" w:rsidP="0019773E">
      <w:pPr>
        <w:tabs>
          <w:tab w:val="left" w:pos="3780"/>
        </w:tabs>
        <w:spacing w:before="19" w:line="287" w:lineRule="auto"/>
        <w:ind w:right="99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Community </w:t>
      </w:r>
      <w:r w:rsidR="00B259D8">
        <w:rPr>
          <w:rFonts w:ascii="Arial" w:eastAsia="Arial" w:hAnsi="Arial" w:cs="Arial"/>
          <w:b/>
          <w:sz w:val="28"/>
          <w:szCs w:val="28"/>
        </w:rPr>
        <w:t xml:space="preserve">Engagement </w:t>
      </w:r>
      <w:r w:rsidR="00251E39">
        <w:rPr>
          <w:rFonts w:ascii="Arial" w:eastAsia="Arial" w:hAnsi="Arial" w:cs="Arial"/>
          <w:b/>
          <w:sz w:val="28"/>
          <w:szCs w:val="28"/>
        </w:rPr>
        <w:t xml:space="preserve">Senior </w:t>
      </w:r>
      <w:r w:rsidR="0017393E">
        <w:rPr>
          <w:rFonts w:ascii="Arial" w:eastAsia="Arial" w:hAnsi="Arial" w:cs="Arial"/>
          <w:b/>
          <w:sz w:val="28"/>
          <w:szCs w:val="28"/>
        </w:rPr>
        <w:t>Coordinator</w:t>
      </w:r>
    </w:p>
    <w:p w14:paraId="7575998E" w14:textId="64CE95A8" w:rsidR="0017393E" w:rsidRDefault="003109B2" w:rsidP="0019773E">
      <w:pPr>
        <w:tabs>
          <w:tab w:val="left" w:pos="3780"/>
        </w:tabs>
        <w:spacing w:before="19" w:line="287" w:lineRule="auto"/>
        <w:ind w:right="990"/>
        <w:jc w:val="center"/>
        <w:rPr>
          <w:rFonts w:ascii="Arial" w:eastAsia="Arial" w:hAnsi="Arial" w:cs="Arial"/>
          <w:b/>
          <w:color w:val="528135"/>
          <w:sz w:val="32"/>
          <w:szCs w:val="32"/>
        </w:rPr>
      </w:pPr>
      <w:r>
        <w:rPr>
          <w:rFonts w:ascii="Arial" w:eastAsia="Arial" w:hAnsi="Arial" w:cs="Arial"/>
          <w:b/>
          <w:sz w:val="28"/>
          <w:szCs w:val="28"/>
        </w:rPr>
        <w:t xml:space="preserve">in </w:t>
      </w:r>
      <w:r w:rsidR="0019773E">
        <w:rPr>
          <w:rFonts w:ascii="Arial" w:eastAsia="Arial" w:hAnsi="Arial" w:cs="Arial"/>
          <w:b/>
          <w:sz w:val="28"/>
          <w:szCs w:val="28"/>
        </w:rPr>
        <w:t>Washington, DC</w:t>
      </w:r>
    </w:p>
    <w:p w14:paraId="1F50F901" w14:textId="06546F67" w:rsidR="0017393E" w:rsidRPr="0017393E" w:rsidRDefault="0017393E" w:rsidP="0017393E">
      <w:pPr>
        <w:tabs>
          <w:tab w:val="left" w:pos="3780"/>
        </w:tabs>
        <w:spacing w:before="19" w:line="287" w:lineRule="auto"/>
        <w:ind w:right="99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528135"/>
          <w:sz w:val="32"/>
          <w:szCs w:val="32"/>
        </w:rPr>
        <w:t xml:space="preserve">     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E3CDC12" wp14:editId="5FD378D3">
            <wp:simplePos x="0" y="0"/>
            <wp:positionH relativeFrom="column">
              <wp:posOffset>5419366</wp:posOffset>
            </wp:positionH>
            <wp:positionV relativeFrom="paragraph">
              <wp:posOffset>-447508</wp:posOffset>
            </wp:positionV>
            <wp:extent cx="1049020" cy="981710"/>
            <wp:effectExtent l="0" t="0" r="0" b="0"/>
            <wp:wrapSquare wrapText="bothSides" distT="0" distB="0" distL="114300" distR="114300"/>
            <wp:docPr id="4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981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971EF">
        <w:rPr>
          <w:rFonts w:ascii="Arial" w:eastAsia="Arial" w:hAnsi="Arial" w:cs="Arial"/>
          <w:sz w:val="24"/>
          <w:szCs w:val="24"/>
        </w:rPr>
        <w:t>Starting P</w:t>
      </w:r>
      <w:r>
        <w:rPr>
          <w:rFonts w:ascii="Arial" w:eastAsia="Arial" w:hAnsi="Arial" w:cs="Arial"/>
          <w:sz w:val="24"/>
          <w:szCs w:val="24"/>
        </w:rPr>
        <w:t>ay Range: $</w:t>
      </w:r>
      <w:r w:rsidR="00251E39">
        <w:rPr>
          <w:rFonts w:ascii="Arial" w:eastAsia="Arial" w:hAnsi="Arial" w:cs="Arial"/>
          <w:sz w:val="24"/>
          <w:szCs w:val="24"/>
        </w:rPr>
        <w:t>62</w:t>
      </w:r>
      <w:r w:rsidR="00F26112">
        <w:rPr>
          <w:rFonts w:ascii="Arial" w:eastAsia="Arial" w:hAnsi="Arial" w:cs="Arial"/>
          <w:sz w:val="24"/>
          <w:szCs w:val="24"/>
        </w:rPr>
        <w:t>,</w:t>
      </w:r>
      <w:r w:rsidR="00F31377">
        <w:rPr>
          <w:rFonts w:ascii="Arial" w:eastAsia="Arial" w:hAnsi="Arial" w:cs="Arial"/>
          <w:sz w:val="24"/>
          <w:szCs w:val="24"/>
        </w:rPr>
        <w:t>25</w:t>
      </w:r>
      <w:r w:rsidR="00F26112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 – </w:t>
      </w:r>
      <w:r w:rsidR="00BA7B9F">
        <w:rPr>
          <w:rFonts w:ascii="Arial" w:eastAsia="Arial" w:hAnsi="Arial" w:cs="Arial"/>
          <w:sz w:val="24"/>
          <w:szCs w:val="24"/>
        </w:rPr>
        <w:t>6</w:t>
      </w:r>
      <w:r w:rsidR="00251E39">
        <w:rPr>
          <w:rFonts w:ascii="Arial" w:eastAsia="Arial" w:hAnsi="Arial" w:cs="Arial"/>
          <w:sz w:val="24"/>
          <w:szCs w:val="24"/>
        </w:rPr>
        <w:t>6</w:t>
      </w:r>
      <w:r w:rsidR="00BA7B9F">
        <w:rPr>
          <w:rFonts w:ascii="Arial" w:eastAsia="Arial" w:hAnsi="Arial" w:cs="Arial"/>
          <w:sz w:val="24"/>
          <w:szCs w:val="24"/>
        </w:rPr>
        <w:t>,</w:t>
      </w:r>
      <w:r w:rsidR="0019773E">
        <w:rPr>
          <w:rFonts w:ascii="Arial" w:eastAsia="Arial" w:hAnsi="Arial" w:cs="Arial"/>
          <w:sz w:val="24"/>
          <w:szCs w:val="24"/>
        </w:rPr>
        <w:t>7</w:t>
      </w:r>
      <w:r w:rsidR="00D00F60">
        <w:rPr>
          <w:rFonts w:ascii="Arial" w:eastAsia="Arial" w:hAnsi="Arial" w:cs="Arial"/>
          <w:sz w:val="24"/>
          <w:szCs w:val="24"/>
        </w:rPr>
        <w:t>5</w:t>
      </w:r>
      <w:r w:rsidR="00F26112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color w:val="528135"/>
          <w:sz w:val="30"/>
          <w:szCs w:val="30"/>
        </w:rPr>
        <w:t xml:space="preserve"> </w:t>
      </w:r>
      <w:r w:rsidRPr="0017393E">
        <w:rPr>
          <w:rFonts w:ascii="Arial" w:eastAsia="Arial" w:hAnsi="Arial" w:cs="Arial"/>
          <w:color w:val="000000" w:themeColor="text1"/>
          <w:sz w:val="30"/>
          <w:szCs w:val="30"/>
        </w:rPr>
        <w:t>(</w:t>
      </w:r>
      <w:r>
        <w:rPr>
          <w:rFonts w:ascii="Arial" w:eastAsia="Arial" w:hAnsi="Arial" w:cs="Arial"/>
          <w:sz w:val="26"/>
          <w:szCs w:val="26"/>
        </w:rPr>
        <w:t>DOE)</w:t>
      </w:r>
      <w:r>
        <w:rPr>
          <w:rFonts w:ascii="Arial" w:eastAsia="Arial" w:hAnsi="Arial" w:cs="Arial"/>
          <w:sz w:val="30"/>
          <w:szCs w:val="30"/>
        </w:rPr>
        <w:t xml:space="preserve"> </w:t>
      </w:r>
      <w:r>
        <w:rPr>
          <w:rFonts w:ascii="Arial" w:eastAsia="Arial" w:hAnsi="Arial" w:cs="Arial"/>
          <w:color w:val="528135"/>
          <w:sz w:val="30"/>
          <w:szCs w:val="30"/>
        </w:rPr>
        <w:t xml:space="preserve">                     </w:t>
      </w:r>
    </w:p>
    <w:p w14:paraId="006D60AD" w14:textId="77777777" w:rsidR="0017393E" w:rsidRDefault="0017393E" w:rsidP="0017393E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32"/>
        <w:rPr>
          <w:rFonts w:ascii="Arial" w:eastAsia="Arial" w:hAnsi="Arial" w:cs="Arial"/>
          <w:b/>
          <w:sz w:val="24"/>
          <w:szCs w:val="24"/>
        </w:rPr>
      </w:pPr>
    </w:p>
    <w:p w14:paraId="7F2280FF" w14:textId="1388012F" w:rsidR="0017393E" w:rsidRDefault="0017393E" w:rsidP="0017393E">
      <w:pPr>
        <w:spacing w:before="90"/>
        <w:ind w:right="168"/>
        <w:rPr>
          <w:rFonts w:ascii="Arial" w:eastAsia="Arial" w:hAnsi="Arial" w:cs="Arial"/>
          <w:b/>
          <w:sz w:val="24"/>
          <w:szCs w:val="24"/>
        </w:rPr>
      </w:pPr>
      <w:hyperlink r:id="rId8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Communities Together Inc</w:t>
        </w:r>
      </w:hyperlink>
      <w:r>
        <w:rPr>
          <w:rFonts w:ascii="Arial" w:eastAsia="Arial" w:hAnsi="Arial" w:cs="Arial"/>
          <w:sz w:val="24"/>
          <w:szCs w:val="24"/>
        </w:rPr>
        <w:t xml:space="preserve"> is a nonprofit organization that provides</w:t>
      </w:r>
      <w:r w:rsidR="00F6217C">
        <w:rPr>
          <w:rFonts w:ascii="Arial" w:eastAsia="Arial" w:hAnsi="Arial" w:cs="Arial"/>
          <w:sz w:val="24"/>
          <w:szCs w:val="24"/>
        </w:rPr>
        <w:t xml:space="preserve"> community and </w:t>
      </w:r>
      <w:r>
        <w:rPr>
          <w:rFonts w:ascii="Arial" w:eastAsia="Arial" w:hAnsi="Arial" w:cs="Arial"/>
          <w:sz w:val="24"/>
          <w:szCs w:val="24"/>
        </w:rPr>
        <w:t>resident engagemen</w:t>
      </w:r>
      <w:r w:rsidR="00F6217C"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 programs to low- and moderate-income communities (aka affordable housing</w:t>
      </w:r>
      <w:r w:rsidR="001E4C21">
        <w:rPr>
          <w:rFonts w:ascii="Arial" w:eastAsia="Arial" w:hAnsi="Arial" w:cs="Arial"/>
          <w:sz w:val="24"/>
          <w:szCs w:val="24"/>
        </w:rPr>
        <w:t xml:space="preserve"> or AH</w:t>
      </w:r>
      <w:r>
        <w:rPr>
          <w:rFonts w:ascii="Arial" w:eastAsia="Arial" w:hAnsi="Arial" w:cs="Arial"/>
          <w:sz w:val="24"/>
          <w:szCs w:val="24"/>
        </w:rPr>
        <w:t xml:space="preserve">). </w:t>
      </w:r>
      <w:r w:rsidR="0019773E">
        <w:rPr>
          <w:rFonts w:ascii="Arial" w:eastAsia="Arial" w:hAnsi="Arial" w:cs="Arial"/>
          <w:sz w:val="24"/>
          <w:szCs w:val="24"/>
        </w:rPr>
        <w:t>We</w:t>
      </w:r>
      <w:r w:rsidR="00F3137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 w:rsidR="00F31377">
        <w:rPr>
          <w:rFonts w:ascii="Arial" w:eastAsia="Arial" w:hAnsi="Arial" w:cs="Arial"/>
          <w:sz w:val="24"/>
          <w:szCs w:val="24"/>
        </w:rPr>
        <w:t xml:space="preserve">upport </w:t>
      </w:r>
      <w:r>
        <w:rPr>
          <w:rFonts w:ascii="Arial" w:eastAsia="Arial" w:hAnsi="Arial" w:cs="Arial"/>
          <w:sz w:val="24"/>
          <w:szCs w:val="24"/>
        </w:rPr>
        <w:t xml:space="preserve">more than </w:t>
      </w:r>
      <w:r w:rsidR="0019773E">
        <w:rPr>
          <w:rFonts w:ascii="Arial" w:eastAsia="Arial" w:hAnsi="Arial" w:cs="Arial"/>
          <w:sz w:val="24"/>
          <w:szCs w:val="24"/>
        </w:rPr>
        <w:t>8,750</w:t>
      </w:r>
      <w:r>
        <w:rPr>
          <w:rFonts w:ascii="Arial" w:eastAsia="Arial" w:hAnsi="Arial" w:cs="Arial"/>
          <w:sz w:val="24"/>
          <w:szCs w:val="24"/>
        </w:rPr>
        <w:t xml:space="preserve"> residents in </w:t>
      </w:r>
      <w:r w:rsidR="0019773E">
        <w:rPr>
          <w:rFonts w:ascii="Arial" w:eastAsia="Arial" w:hAnsi="Arial" w:cs="Arial"/>
          <w:sz w:val="24"/>
          <w:szCs w:val="24"/>
        </w:rPr>
        <w:t>31</w:t>
      </w:r>
      <w:r>
        <w:rPr>
          <w:rFonts w:ascii="Arial" w:eastAsia="Arial" w:hAnsi="Arial" w:cs="Arial"/>
          <w:sz w:val="24"/>
          <w:szCs w:val="24"/>
        </w:rPr>
        <w:t xml:space="preserve"> communities in</w:t>
      </w:r>
      <w:r w:rsidR="00F31377">
        <w:rPr>
          <w:rFonts w:ascii="Arial" w:eastAsia="Arial" w:hAnsi="Arial" w:cs="Arial"/>
          <w:sz w:val="24"/>
          <w:szCs w:val="24"/>
        </w:rPr>
        <w:t xml:space="preserve"> Washington,</w:t>
      </w:r>
      <w:r>
        <w:rPr>
          <w:rFonts w:ascii="Arial" w:eastAsia="Arial" w:hAnsi="Arial" w:cs="Arial"/>
          <w:sz w:val="24"/>
          <w:szCs w:val="24"/>
        </w:rPr>
        <w:t xml:space="preserve"> DC</w:t>
      </w:r>
      <w:r w:rsidR="0019773E"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</w:rPr>
        <w:t xml:space="preserve"> MD</w:t>
      </w:r>
      <w:r w:rsidR="0019773E"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</w:rPr>
        <w:t xml:space="preserve"> and VA, fostering self-reliance</w:t>
      </w:r>
      <w:r w:rsidR="00F31377">
        <w:rPr>
          <w:rFonts w:ascii="Arial" w:eastAsia="Arial" w:hAnsi="Arial" w:cs="Arial"/>
          <w:sz w:val="24"/>
          <w:szCs w:val="24"/>
        </w:rPr>
        <w:t xml:space="preserve"> and building community through the activities, services, and resources we arrange</w:t>
      </w:r>
      <w:r>
        <w:rPr>
          <w:rFonts w:ascii="Arial" w:eastAsia="Arial" w:hAnsi="Arial" w:cs="Arial"/>
          <w:sz w:val="24"/>
          <w:szCs w:val="24"/>
        </w:rPr>
        <w:t>. We are well-funded, innovative, and growing</w:t>
      </w:r>
      <w:r w:rsidR="003109B2">
        <w:rPr>
          <w:rFonts w:ascii="Arial" w:eastAsia="Arial" w:hAnsi="Arial" w:cs="Arial"/>
          <w:sz w:val="24"/>
          <w:szCs w:val="24"/>
        </w:rPr>
        <w:t xml:space="preserve"> strongly every year</w:t>
      </w:r>
      <w:r>
        <w:rPr>
          <w:rFonts w:ascii="Arial" w:eastAsia="Arial" w:hAnsi="Arial" w:cs="Arial"/>
          <w:sz w:val="24"/>
          <w:szCs w:val="24"/>
        </w:rPr>
        <w:t xml:space="preserve">. Our core program build community </w:t>
      </w:r>
      <w:r w:rsidR="003109B2">
        <w:rPr>
          <w:rFonts w:ascii="Arial" w:eastAsia="Arial" w:hAnsi="Arial" w:cs="Arial"/>
          <w:sz w:val="24"/>
          <w:szCs w:val="24"/>
        </w:rPr>
        <w:t>and foster residents’ resilience and growth</w:t>
      </w:r>
      <w:r>
        <w:rPr>
          <w:rFonts w:ascii="Arial" w:eastAsia="Arial" w:hAnsi="Arial" w:cs="Arial"/>
          <w:sz w:val="24"/>
          <w:szCs w:val="24"/>
        </w:rPr>
        <w:t>.</w:t>
      </w:r>
      <w:r w:rsidR="00E869B7">
        <w:rPr>
          <w:rFonts w:ascii="Arial" w:eastAsia="Arial" w:hAnsi="Arial" w:cs="Arial"/>
          <w:sz w:val="24"/>
          <w:szCs w:val="24"/>
        </w:rPr>
        <w:t xml:space="preserve"> Our website is </w:t>
      </w:r>
      <w:hyperlink r:id="rId9" w:history="1">
        <w:r w:rsidR="00E869B7" w:rsidRPr="00E869B7">
          <w:rPr>
            <w:rStyle w:val="Hyperlink"/>
            <w:rFonts w:ascii="Arial" w:eastAsia="Arial" w:hAnsi="Arial" w:cs="Arial"/>
            <w:sz w:val="24"/>
            <w:szCs w:val="24"/>
          </w:rPr>
          <w:t>CommTogether.org</w:t>
        </w:r>
      </w:hyperlink>
      <w:r w:rsidR="00E869B7">
        <w:rPr>
          <w:rFonts w:ascii="Arial" w:eastAsia="Arial" w:hAnsi="Arial" w:cs="Arial"/>
          <w:sz w:val="24"/>
          <w:szCs w:val="24"/>
        </w:rPr>
        <w:t xml:space="preserve">. </w:t>
      </w:r>
    </w:p>
    <w:p w14:paraId="69BBA0A9" w14:textId="77777777" w:rsidR="0017393E" w:rsidRDefault="0017393E" w:rsidP="0017393E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132"/>
        <w:rPr>
          <w:rFonts w:ascii="Arial" w:eastAsia="Arial" w:hAnsi="Arial" w:cs="Arial"/>
          <w:b/>
          <w:sz w:val="24"/>
          <w:szCs w:val="24"/>
        </w:rPr>
      </w:pPr>
    </w:p>
    <w:p w14:paraId="51A4394A" w14:textId="24369C78" w:rsidR="00E869B7" w:rsidRDefault="00E869B7" w:rsidP="0017393E">
      <w:pPr>
        <w:pBdr>
          <w:top w:val="nil"/>
          <w:left w:val="nil"/>
          <w:bottom w:val="nil"/>
          <w:right w:val="nil"/>
          <w:between w:val="nil"/>
        </w:pBdr>
        <w:spacing w:before="1"/>
        <w:ind w:right="132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E869B7">
        <w:rPr>
          <w:rFonts w:ascii="Arial" w:eastAsia="Arial" w:hAnsi="Arial" w:cs="Arial"/>
          <w:b/>
          <w:bCs/>
          <w:sz w:val="24"/>
          <w:szCs w:val="24"/>
          <w:u w:val="single"/>
        </w:rPr>
        <w:t>Summary</w:t>
      </w:r>
    </w:p>
    <w:p w14:paraId="094B600E" w14:textId="1B777A86" w:rsidR="00E869B7" w:rsidRPr="00E869B7" w:rsidRDefault="00E869B7" w:rsidP="0017393E">
      <w:pPr>
        <w:pBdr>
          <w:top w:val="nil"/>
          <w:left w:val="nil"/>
          <w:bottom w:val="nil"/>
          <w:right w:val="nil"/>
          <w:between w:val="nil"/>
        </w:pBdr>
        <w:spacing w:before="1"/>
        <w:ind w:right="132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E869B7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</w:t>
      </w:r>
    </w:p>
    <w:p w14:paraId="2270AFED" w14:textId="59398E38" w:rsidR="00E869B7" w:rsidRPr="00B53A94" w:rsidRDefault="0017393E" w:rsidP="0017393E">
      <w:pPr>
        <w:pBdr>
          <w:top w:val="nil"/>
          <w:left w:val="nil"/>
          <w:bottom w:val="nil"/>
          <w:right w:val="nil"/>
          <w:between w:val="nil"/>
        </w:pBdr>
        <w:spacing w:before="1"/>
        <w:ind w:right="13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 w:rsidR="006F4378">
        <w:rPr>
          <w:rFonts w:ascii="Arial" w:eastAsia="Arial" w:hAnsi="Arial" w:cs="Arial"/>
          <w:b/>
          <w:color w:val="000000"/>
          <w:sz w:val="24"/>
          <w:szCs w:val="24"/>
        </w:rPr>
        <w:t xml:space="preserve">Senior </w:t>
      </w:r>
      <w:r w:rsidR="0032245D">
        <w:rPr>
          <w:rFonts w:ascii="Arial" w:eastAsia="Arial" w:hAnsi="Arial" w:cs="Arial"/>
          <w:b/>
          <w:color w:val="000000"/>
          <w:sz w:val="24"/>
          <w:szCs w:val="24"/>
        </w:rPr>
        <w:t>Coordinator</w:t>
      </w:r>
      <w:r w:rsidR="00E869B7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supports </w:t>
      </w:r>
      <w:r w:rsidR="00E555CC">
        <w:rPr>
          <w:rFonts w:ascii="Arial" w:eastAsia="Arial" w:hAnsi="Arial" w:cs="Arial"/>
          <w:color w:val="000000"/>
          <w:sz w:val="24"/>
          <w:szCs w:val="24"/>
        </w:rPr>
        <w:t xml:space="preserve">two to three </w:t>
      </w:r>
      <w:r w:rsidR="006D03BF">
        <w:rPr>
          <w:rFonts w:ascii="Arial" w:eastAsia="Arial" w:hAnsi="Arial" w:cs="Arial"/>
          <w:color w:val="000000"/>
          <w:sz w:val="24"/>
          <w:szCs w:val="24"/>
        </w:rPr>
        <w:t>affordable housing (</w:t>
      </w:r>
      <w:r w:rsidR="001E4C21">
        <w:rPr>
          <w:rFonts w:ascii="Arial" w:eastAsia="Arial" w:hAnsi="Arial" w:cs="Arial"/>
          <w:color w:val="000000"/>
          <w:sz w:val="24"/>
          <w:szCs w:val="24"/>
        </w:rPr>
        <w:t>AH</w:t>
      </w:r>
      <w:r w:rsidR="006D03BF">
        <w:rPr>
          <w:rFonts w:ascii="Arial" w:eastAsia="Arial" w:hAnsi="Arial" w:cs="Arial"/>
          <w:color w:val="000000"/>
          <w:sz w:val="24"/>
          <w:szCs w:val="24"/>
        </w:rPr>
        <w:t>)</w:t>
      </w:r>
      <w:r w:rsidR="00E869B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communit</w:t>
      </w:r>
      <w:r w:rsidR="00E869B7">
        <w:rPr>
          <w:rFonts w:ascii="Arial" w:eastAsia="Arial" w:hAnsi="Arial" w:cs="Arial"/>
          <w:color w:val="000000"/>
          <w:sz w:val="24"/>
          <w:szCs w:val="24"/>
        </w:rPr>
        <w:t>ies</w:t>
      </w:r>
      <w:r w:rsidR="00E555C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in </w:t>
      </w:r>
      <w:r w:rsidR="009F4EE8">
        <w:rPr>
          <w:rFonts w:ascii="Arial" w:eastAsia="Arial" w:hAnsi="Arial" w:cs="Arial"/>
          <w:color w:val="000000"/>
          <w:sz w:val="24"/>
          <w:szCs w:val="24"/>
        </w:rPr>
        <w:t>Washington, DC</w:t>
      </w:r>
      <w:r w:rsidR="0032245D">
        <w:rPr>
          <w:rFonts w:ascii="Arial" w:eastAsia="Arial" w:hAnsi="Arial" w:cs="Arial"/>
          <w:color w:val="000000"/>
          <w:sz w:val="24"/>
          <w:szCs w:val="24"/>
        </w:rPr>
        <w:t>.</w:t>
      </w:r>
      <w:r w:rsidR="00F2611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 w:rsidR="00E555CC">
        <w:rPr>
          <w:rFonts w:ascii="Arial" w:eastAsia="Arial" w:hAnsi="Arial" w:cs="Arial"/>
          <w:sz w:val="24"/>
          <w:szCs w:val="24"/>
        </w:rPr>
        <w:t xml:space="preserve">is is a new </w:t>
      </w:r>
      <w:r>
        <w:rPr>
          <w:rFonts w:ascii="Arial" w:eastAsia="Arial" w:hAnsi="Arial" w:cs="Arial"/>
          <w:sz w:val="24"/>
          <w:szCs w:val="24"/>
        </w:rPr>
        <w:t xml:space="preserve">position </w:t>
      </w:r>
      <w:r w:rsidR="00E555CC">
        <w:rPr>
          <w:rFonts w:ascii="Arial" w:eastAsia="Arial" w:hAnsi="Arial" w:cs="Arial"/>
          <w:sz w:val="24"/>
          <w:szCs w:val="24"/>
        </w:rPr>
        <w:t xml:space="preserve">designed to build </w:t>
      </w:r>
      <w:r w:rsidR="00C21DD0">
        <w:rPr>
          <w:rFonts w:ascii="Arial" w:eastAsia="Arial" w:hAnsi="Arial" w:cs="Arial"/>
          <w:sz w:val="24"/>
          <w:szCs w:val="24"/>
        </w:rPr>
        <w:t>a vibrant and cohesive community</w:t>
      </w:r>
      <w:r w:rsidR="00E555CC">
        <w:rPr>
          <w:rFonts w:ascii="Arial" w:eastAsia="Arial" w:hAnsi="Arial" w:cs="Arial"/>
          <w:sz w:val="24"/>
          <w:szCs w:val="24"/>
        </w:rPr>
        <w:t xml:space="preserve"> at </w:t>
      </w:r>
      <w:r w:rsidR="00EF64C6">
        <w:rPr>
          <w:rFonts w:ascii="Arial" w:eastAsia="Arial" w:hAnsi="Arial" w:cs="Arial"/>
          <w:sz w:val="24"/>
          <w:szCs w:val="24"/>
        </w:rPr>
        <w:t>two</w:t>
      </w:r>
      <w:r w:rsidR="00E555CC">
        <w:rPr>
          <w:rFonts w:ascii="Arial" w:eastAsia="Arial" w:hAnsi="Arial" w:cs="Arial"/>
          <w:sz w:val="24"/>
          <w:szCs w:val="24"/>
        </w:rPr>
        <w:t xml:space="preserve"> </w:t>
      </w:r>
      <w:r w:rsidR="00EF64C6">
        <w:rPr>
          <w:rFonts w:ascii="Arial" w:eastAsia="Arial" w:hAnsi="Arial" w:cs="Arial"/>
          <w:sz w:val="24"/>
          <w:szCs w:val="24"/>
        </w:rPr>
        <w:t xml:space="preserve">or three </w:t>
      </w:r>
      <w:r w:rsidR="00E555CC">
        <w:rPr>
          <w:rFonts w:ascii="Arial" w:eastAsia="Arial" w:hAnsi="Arial" w:cs="Arial"/>
          <w:sz w:val="24"/>
          <w:szCs w:val="24"/>
        </w:rPr>
        <w:t>existing housing complex</w:t>
      </w:r>
      <w:r w:rsidR="00EF64C6">
        <w:rPr>
          <w:rFonts w:ascii="Arial" w:eastAsia="Arial" w:hAnsi="Arial" w:cs="Arial"/>
          <w:sz w:val="24"/>
          <w:szCs w:val="24"/>
        </w:rPr>
        <w:t>es</w:t>
      </w:r>
      <w:r w:rsidR="00E555CC">
        <w:rPr>
          <w:rFonts w:ascii="Arial" w:eastAsia="Arial" w:hAnsi="Arial" w:cs="Arial"/>
          <w:sz w:val="24"/>
          <w:szCs w:val="24"/>
        </w:rPr>
        <w:t xml:space="preserve">. The Senior Coordinator will </w:t>
      </w:r>
      <w:r>
        <w:rPr>
          <w:rFonts w:ascii="Arial" w:eastAsia="Arial" w:hAnsi="Arial" w:cs="Arial"/>
          <w:sz w:val="24"/>
          <w:szCs w:val="24"/>
        </w:rPr>
        <w:t>increase resident opportunities,</w:t>
      </w:r>
      <w:r w:rsidR="00E555CC">
        <w:rPr>
          <w:rFonts w:ascii="Arial" w:eastAsia="Arial" w:hAnsi="Arial" w:cs="Arial"/>
          <w:sz w:val="24"/>
          <w:szCs w:val="24"/>
        </w:rPr>
        <w:t xml:space="preserve"> build</w:t>
      </w:r>
      <w:r>
        <w:rPr>
          <w:rFonts w:ascii="Arial" w:eastAsia="Arial" w:hAnsi="Arial" w:cs="Arial"/>
          <w:sz w:val="24"/>
          <w:szCs w:val="24"/>
        </w:rPr>
        <w:t xml:space="preserve"> strong resident relationships</w:t>
      </w:r>
      <w:r w:rsidR="00E555CC">
        <w:rPr>
          <w:rFonts w:ascii="Arial" w:eastAsia="Arial" w:hAnsi="Arial" w:cs="Arial"/>
          <w:sz w:val="24"/>
          <w:szCs w:val="24"/>
        </w:rPr>
        <w:t xml:space="preserve"> and </w:t>
      </w:r>
      <w:r>
        <w:rPr>
          <w:rFonts w:ascii="Arial" w:eastAsia="Arial" w:hAnsi="Arial" w:cs="Arial"/>
          <w:sz w:val="24"/>
          <w:szCs w:val="24"/>
        </w:rPr>
        <w:t>resident</w:t>
      </w:r>
      <w:r w:rsidR="00E555CC">
        <w:rPr>
          <w:rFonts w:ascii="Arial" w:eastAsia="Arial" w:hAnsi="Arial" w:cs="Arial"/>
          <w:sz w:val="24"/>
          <w:szCs w:val="24"/>
        </w:rPr>
        <w:t>s’ financial resilience, foster community stewardship, and support residents in their</w:t>
      </w:r>
      <w:r w:rsidR="001E4C21">
        <w:rPr>
          <w:rFonts w:ascii="Arial" w:eastAsia="Arial" w:hAnsi="Arial" w:cs="Arial"/>
          <w:sz w:val="24"/>
          <w:szCs w:val="24"/>
        </w:rPr>
        <w:t xml:space="preserve"> </w:t>
      </w:r>
      <w:r w:rsidR="00E555CC">
        <w:rPr>
          <w:rFonts w:ascii="Arial" w:eastAsia="Arial" w:hAnsi="Arial" w:cs="Arial"/>
          <w:sz w:val="24"/>
          <w:szCs w:val="24"/>
        </w:rPr>
        <w:t xml:space="preserve">ability to sustain </w:t>
      </w:r>
      <w:r w:rsidR="001E4C21">
        <w:rPr>
          <w:rFonts w:ascii="Arial" w:eastAsia="Arial" w:hAnsi="Arial" w:cs="Arial"/>
          <w:sz w:val="24"/>
          <w:szCs w:val="24"/>
        </w:rPr>
        <w:t>independent living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E555CC">
        <w:rPr>
          <w:rFonts w:ascii="Arial" w:eastAsia="Arial" w:hAnsi="Arial" w:cs="Arial"/>
          <w:sz w:val="24"/>
          <w:szCs w:val="24"/>
        </w:rPr>
        <w:t xml:space="preserve">The Senior Coordinator will be on-site at their “home base” community in Northwest DC three full days a week. In that community, the Senior Coordinator will </w:t>
      </w:r>
      <w:r w:rsidR="007D0DFE">
        <w:rPr>
          <w:rFonts w:ascii="Arial" w:eastAsia="Arial" w:hAnsi="Arial" w:cs="Arial"/>
          <w:sz w:val="24"/>
          <w:szCs w:val="24"/>
        </w:rPr>
        <w:t xml:space="preserve">manage and </w:t>
      </w:r>
      <w:r w:rsidR="00E555CC">
        <w:rPr>
          <w:rFonts w:ascii="Arial" w:eastAsia="Arial" w:hAnsi="Arial" w:cs="Arial"/>
          <w:sz w:val="24"/>
          <w:szCs w:val="24"/>
        </w:rPr>
        <w:t xml:space="preserve">coordinate </w:t>
      </w:r>
      <w:r w:rsidR="007D0DFE">
        <w:rPr>
          <w:rFonts w:ascii="Arial" w:eastAsia="Arial" w:hAnsi="Arial" w:cs="Arial"/>
          <w:sz w:val="24"/>
          <w:szCs w:val="24"/>
        </w:rPr>
        <w:t xml:space="preserve">existing </w:t>
      </w:r>
      <w:r w:rsidR="00E555CC">
        <w:rPr>
          <w:rFonts w:ascii="Arial" w:eastAsia="Arial" w:hAnsi="Arial" w:cs="Arial"/>
          <w:sz w:val="24"/>
          <w:szCs w:val="24"/>
        </w:rPr>
        <w:t xml:space="preserve">programs and resources with other nonprofit providers </w:t>
      </w:r>
      <w:r w:rsidR="007D0DFE">
        <w:rPr>
          <w:rFonts w:ascii="Arial" w:eastAsia="Arial" w:hAnsi="Arial" w:cs="Arial"/>
          <w:sz w:val="24"/>
          <w:szCs w:val="24"/>
        </w:rPr>
        <w:t xml:space="preserve">who are already </w:t>
      </w:r>
      <w:r w:rsidR="00EF64C6">
        <w:rPr>
          <w:rFonts w:ascii="Arial" w:eastAsia="Arial" w:hAnsi="Arial" w:cs="Arial"/>
          <w:sz w:val="24"/>
          <w:szCs w:val="24"/>
        </w:rPr>
        <w:t xml:space="preserve">in place. </w:t>
      </w:r>
      <w:r w:rsidR="00B53A94">
        <w:rPr>
          <w:rFonts w:ascii="Arial" w:eastAsia="Arial" w:hAnsi="Arial" w:cs="Arial"/>
          <w:sz w:val="24"/>
          <w:szCs w:val="24"/>
        </w:rPr>
        <w:t>C</w:t>
      </w:r>
      <w:r w:rsidR="00C21DD0">
        <w:rPr>
          <w:rFonts w:ascii="Arial" w:eastAsia="Arial" w:hAnsi="Arial" w:cs="Arial"/>
          <w:sz w:val="24"/>
          <w:szCs w:val="24"/>
        </w:rPr>
        <w:t xml:space="preserve">ore </w:t>
      </w:r>
      <w:r w:rsidR="00E869B7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esponsibilities</w:t>
      </w:r>
      <w:r w:rsidR="00EF64C6">
        <w:rPr>
          <w:rFonts w:ascii="Arial" w:eastAsia="Arial" w:hAnsi="Arial" w:cs="Arial"/>
          <w:sz w:val="24"/>
          <w:szCs w:val="24"/>
        </w:rPr>
        <w:t xml:space="preserve"> for the position</w:t>
      </w:r>
      <w:r>
        <w:rPr>
          <w:rFonts w:ascii="Arial" w:eastAsia="Arial" w:hAnsi="Arial" w:cs="Arial"/>
          <w:sz w:val="24"/>
          <w:szCs w:val="24"/>
        </w:rPr>
        <w:t xml:space="preserve"> include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21DD0">
        <w:rPr>
          <w:rFonts w:ascii="Arial" w:eastAsia="Arial" w:hAnsi="Arial" w:cs="Arial"/>
          <w:color w:val="000000"/>
          <w:sz w:val="24"/>
          <w:szCs w:val="24"/>
        </w:rPr>
        <w:t>program planning, coordination, 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21DD0">
        <w:rPr>
          <w:rFonts w:ascii="Arial" w:eastAsia="Arial" w:hAnsi="Arial" w:cs="Arial"/>
          <w:color w:val="000000"/>
          <w:sz w:val="24"/>
          <w:szCs w:val="24"/>
        </w:rPr>
        <w:t>execution</w:t>
      </w:r>
      <w:r w:rsidR="00EF64C6">
        <w:rPr>
          <w:rFonts w:ascii="Arial" w:eastAsia="Arial" w:hAnsi="Arial" w:cs="Arial"/>
          <w:color w:val="000000"/>
          <w:sz w:val="24"/>
          <w:szCs w:val="24"/>
        </w:rPr>
        <w:t xml:space="preserve"> with partner organizations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program evaluation</w:t>
      </w:r>
      <w:r w:rsidR="00EF64C6">
        <w:rPr>
          <w:rFonts w:ascii="Arial" w:eastAsia="Arial" w:hAnsi="Arial" w:cs="Arial"/>
          <w:color w:val="000000"/>
          <w:sz w:val="24"/>
          <w:szCs w:val="24"/>
        </w:rPr>
        <w:t xml:space="preserve"> and reporting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; </w:t>
      </w:r>
      <w:r w:rsidR="00EF64C6">
        <w:rPr>
          <w:rFonts w:ascii="Arial" w:eastAsia="Arial" w:hAnsi="Arial" w:cs="Arial"/>
          <w:color w:val="000000"/>
          <w:sz w:val="24"/>
          <w:szCs w:val="24"/>
        </w:rPr>
        <w:t xml:space="preserve">site budget management; </w:t>
      </w:r>
      <w:r>
        <w:rPr>
          <w:rFonts w:ascii="Arial" w:eastAsia="Arial" w:hAnsi="Arial" w:cs="Arial"/>
          <w:color w:val="000000"/>
          <w:sz w:val="24"/>
          <w:szCs w:val="24"/>
        </w:rPr>
        <w:t>and relationship-building to support residents</w:t>
      </w:r>
      <w:r w:rsidR="00C21DD0">
        <w:rPr>
          <w:rFonts w:ascii="Arial" w:eastAsia="Arial" w:hAnsi="Arial" w:cs="Arial"/>
          <w:color w:val="000000"/>
          <w:sz w:val="24"/>
          <w:szCs w:val="24"/>
        </w:rPr>
        <w:t xml:space="preserve">’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personal and community goals.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he Coordinator works </w:t>
      </w:r>
      <w:r w:rsidR="00C21DD0">
        <w:rPr>
          <w:rFonts w:ascii="Arial" w:eastAsia="Arial" w:hAnsi="Arial" w:cs="Arial"/>
          <w:color w:val="000000"/>
          <w:sz w:val="24"/>
          <w:szCs w:val="24"/>
        </w:rPr>
        <w:t xml:space="preserve">collegially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with </w:t>
      </w:r>
      <w:r w:rsidR="00C21DD0">
        <w:rPr>
          <w:rFonts w:ascii="Arial" w:eastAsia="Arial" w:hAnsi="Arial" w:cs="Arial"/>
          <w:color w:val="000000"/>
          <w:sz w:val="24"/>
          <w:szCs w:val="24"/>
        </w:rPr>
        <w:t xml:space="preserve">team members, </w:t>
      </w:r>
      <w:r w:rsidR="007D0DFE">
        <w:rPr>
          <w:rFonts w:ascii="Arial" w:eastAsia="Arial" w:hAnsi="Arial" w:cs="Arial"/>
          <w:color w:val="000000"/>
          <w:sz w:val="24"/>
          <w:szCs w:val="24"/>
        </w:rPr>
        <w:t>clients, partner providers</w:t>
      </w:r>
      <w:r w:rsidR="00EF64C6">
        <w:rPr>
          <w:rFonts w:ascii="Arial" w:eastAsia="Arial" w:hAnsi="Arial" w:cs="Arial"/>
          <w:color w:val="000000"/>
          <w:sz w:val="24"/>
          <w:szCs w:val="24"/>
        </w:rPr>
        <w:t>, and residents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to ensure that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E4C21">
        <w:rPr>
          <w:rFonts w:ascii="Arial" w:eastAsia="Arial" w:hAnsi="Arial" w:cs="Arial"/>
          <w:sz w:val="24"/>
          <w:szCs w:val="24"/>
        </w:rPr>
        <w:t xml:space="preserve">residents’ </w:t>
      </w:r>
      <w:r w:rsidR="00EF64C6">
        <w:rPr>
          <w:rFonts w:ascii="Arial" w:eastAsia="Arial" w:hAnsi="Arial" w:cs="Arial"/>
          <w:sz w:val="24"/>
          <w:szCs w:val="24"/>
        </w:rPr>
        <w:t xml:space="preserve">core </w:t>
      </w:r>
      <w:r w:rsidR="001E4C21">
        <w:rPr>
          <w:rFonts w:ascii="Arial" w:eastAsia="Arial" w:hAnsi="Arial" w:cs="Arial"/>
          <w:sz w:val="24"/>
          <w:szCs w:val="24"/>
        </w:rPr>
        <w:t>needs and goals are met</w:t>
      </w:r>
      <w:r>
        <w:rPr>
          <w:rFonts w:ascii="Arial" w:eastAsia="Arial" w:hAnsi="Arial" w:cs="Arial"/>
          <w:sz w:val="24"/>
          <w:szCs w:val="24"/>
        </w:rPr>
        <w:t>.</w:t>
      </w:r>
      <w:r w:rsidR="001E4C2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 w:rsidR="00EF64C6">
        <w:rPr>
          <w:rFonts w:ascii="Arial" w:eastAsia="Arial" w:hAnsi="Arial" w:cs="Arial"/>
          <w:color w:val="000000"/>
          <w:sz w:val="24"/>
          <w:szCs w:val="24"/>
        </w:rPr>
        <w:t xml:space="preserve"> Senior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Coordinator works full-time</w:t>
      </w:r>
      <w:r w:rsidR="00EF64C6">
        <w:rPr>
          <w:rFonts w:ascii="Arial" w:eastAsia="Arial" w:hAnsi="Arial" w:cs="Arial"/>
          <w:color w:val="000000"/>
          <w:sz w:val="24"/>
          <w:szCs w:val="24"/>
        </w:rPr>
        <w:t xml:space="preserve">, communicates </w:t>
      </w:r>
      <w:r w:rsidR="008577FE">
        <w:rPr>
          <w:rFonts w:ascii="Arial" w:eastAsia="Arial" w:hAnsi="Arial" w:cs="Arial"/>
          <w:color w:val="000000"/>
          <w:sz w:val="24"/>
          <w:szCs w:val="24"/>
        </w:rPr>
        <w:t>in</w:t>
      </w:r>
      <w:r w:rsidR="00EF64C6">
        <w:rPr>
          <w:rFonts w:ascii="Arial" w:eastAsia="Arial" w:hAnsi="Arial" w:cs="Arial"/>
          <w:color w:val="000000"/>
          <w:sz w:val="24"/>
          <w:szCs w:val="24"/>
        </w:rPr>
        <w:t xml:space="preserve"> both Spanish and English,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E4C21">
        <w:rPr>
          <w:rFonts w:ascii="Arial" w:eastAsia="Arial" w:hAnsi="Arial" w:cs="Arial"/>
          <w:color w:val="000000"/>
          <w:sz w:val="24"/>
          <w:szCs w:val="24"/>
        </w:rPr>
        <w:t xml:space="preserve">and reports to </w:t>
      </w:r>
      <w:r w:rsidR="00B53A94"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 w:rsidR="000C6737">
        <w:rPr>
          <w:rFonts w:ascii="Arial" w:eastAsia="Arial" w:hAnsi="Arial" w:cs="Arial"/>
          <w:color w:val="000000"/>
          <w:sz w:val="24"/>
          <w:szCs w:val="24"/>
        </w:rPr>
        <w:t>M</w:t>
      </w:r>
      <w:r w:rsidR="001E4C21">
        <w:rPr>
          <w:rFonts w:ascii="Arial" w:eastAsia="Arial" w:hAnsi="Arial" w:cs="Arial"/>
          <w:color w:val="000000"/>
          <w:sz w:val="24"/>
          <w:szCs w:val="24"/>
        </w:rPr>
        <w:t xml:space="preserve">anager. </w:t>
      </w:r>
      <w:r w:rsidR="003109B2">
        <w:rPr>
          <w:rFonts w:ascii="Arial" w:eastAsia="Arial" w:hAnsi="Arial" w:cs="Arial"/>
          <w:color w:val="000000"/>
          <w:sz w:val="24"/>
          <w:szCs w:val="24"/>
        </w:rPr>
        <w:t xml:space="preserve">They may support our organization with additional administrative duties as well.  </w:t>
      </w:r>
    </w:p>
    <w:p w14:paraId="0C8D41E5" w14:textId="77777777" w:rsidR="0017393E" w:rsidRDefault="0017393E" w:rsidP="001E4C21">
      <w:pPr>
        <w:rPr>
          <w:rFonts w:ascii="Arial" w:eastAsia="Arial" w:hAnsi="Arial" w:cs="Arial"/>
          <w:b/>
          <w:sz w:val="24"/>
          <w:szCs w:val="24"/>
        </w:rPr>
      </w:pPr>
    </w:p>
    <w:p w14:paraId="1637D197" w14:textId="5F178435" w:rsidR="00E869B7" w:rsidRPr="001E4C21" w:rsidRDefault="001F7F27" w:rsidP="001E4C21">
      <w:pPr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Essential </w:t>
      </w:r>
      <w:r w:rsidR="0017393E" w:rsidRPr="001E4C21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</w:t>
      </w:r>
      <w:r w:rsidR="001E4C21" w:rsidRPr="001E4C21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uties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&amp; Responsibilities</w:t>
      </w:r>
      <w:r w:rsidR="001E4C21" w:rsidRPr="001E4C21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:</w:t>
      </w:r>
    </w:p>
    <w:p w14:paraId="12677343" w14:textId="77777777" w:rsidR="00E869B7" w:rsidRDefault="00E869B7" w:rsidP="00E869B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6DA0B19" w14:textId="2C181A7F" w:rsidR="0048285B" w:rsidRPr="0048285B" w:rsidRDefault="0048285B" w:rsidP="00E86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hanging="360"/>
        <w:rPr>
          <w:rFonts w:ascii="Arial" w:hAnsi="Arial" w:cs="Arial"/>
          <w:sz w:val="24"/>
          <w:szCs w:val="24"/>
        </w:rPr>
      </w:pPr>
      <w:r w:rsidRPr="0048285B">
        <w:rPr>
          <w:rFonts w:ascii="Arial" w:hAnsi="Arial" w:cs="Arial"/>
          <w:sz w:val="24"/>
          <w:szCs w:val="24"/>
        </w:rPr>
        <w:t xml:space="preserve">Manage and coordinate programs with partner organizations on- and off-site. </w:t>
      </w:r>
    </w:p>
    <w:p w14:paraId="7551D86D" w14:textId="70F5A2A8" w:rsidR="00E869B7" w:rsidRPr="001E4C21" w:rsidRDefault="00AF0132" w:rsidP="00E869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hanging="360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Develop, plan, and coordinate </w:t>
      </w:r>
      <w:r w:rsidR="00E869B7" w:rsidRPr="001E4C21">
        <w:rPr>
          <w:rFonts w:ascii="Arial" w:eastAsia="Times New Roman" w:hAnsi="Arial" w:cs="Arial"/>
          <w:color w:val="000000"/>
          <w:sz w:val="24"/>
          <w:szCs w:val="24"/>
        </w:rPr>
        <w:t>programs</w:t>
      </w:r>
      <w:r>
        <w:rPr>
          <w:rFonts w:ascii="Arial" w:eastAsia="Times New Roman" w:hAnsi="Arial" w:cs="Arial"/>
          <w:color w:val="000000"/>
          <w:sz w:val="24"/>
          <w:szCs w:val="24"/>
        </w:rPr>
        <w:t>, services,</w:t>
      </w:r>
      <w:r w:rsidR="00E869B7" w:rsidRPr="001E4C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and activities </w:t>
      </w:r>
      <w:r w:rsidR="00E869B7" w:rsidRPr="001E4C21">
        <w:rPr>
          <w:rFonts w:ascii="Arial" w:eastAsia="Times New Roman" w:hAnsi="Arial" w:cs="Arial"/>
          <w:color w:val="000000"/>
          <w:sz w:val="24"/>
          <w:szCs w:val="24"/>
        </w:rPr>
        <w:t xml:space="preserve">to help improve the lives of </w:t>
      </w:r>
      <w:r w:rsidR="0048285B">
        <w:rPr>
          <w:rFonts w:ascii="Arial" w:eastAsia="Times New Roman" w:hAnsi="Arial" w:cs="Arial"/>
          <w:color w:val="000000"/>
          <w:sz w:val="24"/>
          <w:szCs w:val="24"/>
        </w:rPr>
        <w:t>resident families</w:t>
      </w:r>
      <w:r w:rsidR="00E869B7" w:rsidRPr="001E4C2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BAB38B6" w14:textId="77777777" w:rsidR="0048285B" w:rsidRPr="0048285B" w:rsidRDefault="0048285B" w:rsidP="001E4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42" w:lineRule="auto"/>
        <w:ind w:right="33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sz w:val="24"/>
          <w:szCs w:val="24"/>
        </w:rPr>
        <w:t xml:space="preserve">Communicate and build relationships with residents in Spanish and English. </w:t>
      </w:r>
    </w:p>
    <w:p w14:paraId="21A93A89" w14:textId="10FED7D8" w:rsidR="001F7F27" w:rsidRPr="001F7F27" w:rsidRDefault="001F7F27" w:rsidP="001E4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42" w:lineRule="auto"/>
        <w:ind w:right="33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sz w:val="24"/>
          <w:szCs w:val="24"/>
        </w:rPr>
        <w:t xml:space="preserve">Survey residents to seek their program preferences, goals, and needs. </w:t>
      </w:r>
    </w:p>
    <w:p w14:paraId="642DB896" w14:textId="1B11C98D" w:rsidR="001E4C21" w:rsidRDefault="001E4C21" w:rsidP="001E4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42" w:lineRule="auto"/>
        <w:ind w:right="33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sz w:val="24"/>
          <w:szCs w:val="24"/>
        </w:rPr>
        <w:t xml:space="preserve">Engage in </w:t>
      </w:r>
      <w:r>
        <w:rPr>
          <w:rFonts w:ascii="Arial" w:eastAsia="Arial" w:hAnsi="Arial" w:cs="Arial"/>
          <w:color w:val="000000"/>
          <w:sz w:val="24"/>
          <w:szCs w:val="24"/>
        </w:rPr>
        <w:t>outreach</w:t>
      </w:r>
      <w:r w:rsidR="00AF0132">
        <w:rPr>
          <w:rFonts w:ascii="Arial" w:eastAsia="Arial" w:hAnsi="Arial" w:cs="Arial"/>
          <w:color w:val="000000"/>
          <w:sz w:val="24"/>
          <w:szCs w:val="24"/>
        </w:rPr>
        <w:t xml:space="preserve"> to </w:t>
      </w:r>
      <w:r w:rsidR="0048285B">
        <w:rPr>
          <w:rFonts w:ascii="Arial" w:eastAsia="Arial" w:hAnsi="Arial" w:cs="Arial"/>
          <w:color w:val="000000"/>
          <w:sz w:val="24"/>
          <w:szCs w:val="24"/>
        </w:rPr>
        <w:t xml:space="preserve">build a sense of </w:t>
      </w:r>
      <w:r w:rsidR="00AF0132">
        <w:rPr>
          <w:rFonts w:ascii="Arial" w:eastAsia="Arial" w:hAnsi="Arial" w:cs="Arial"/>
          <w:color w:val="000000"/>
          <w:sz w:val="24"/>
          <w:szCs w:val="24"/>
        </w:rPr>
        <w:t>community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90F4B6D" w14:textId="7C32720A" w:rsidR="001E4C21" w:rsidRPr="001F7F27" w:rsidRDefault="001E4C21" w:rsidP="001E4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ind w:right="11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Assist residents with personal and career goal development and attainment. </w:t>
      </w:r>
    </w:p>
    <w:p w14:paraId="364DF36D" w14:textId="758237F0" w:rsidR="001F7F27" w:rsidRPr="00AF0132" w:rsidRDefault="001F7F27" w:rsidP="001E4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ind w:right="11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Learn and facilitate our core community</w:t>
      </w:r>
      <w:r w:rsidR="0048285B"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building program. </w:t>
      </w:r>
    </w:p>
    <w:p w14:paraId="3A12A135" w14:textId="3E66A9B0" w:rsidR="00AF0132" w:rsidRDefault="00AF0132" w:rsidP="001E4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ind w:right="11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Research and provide information on community resources to residents. </w:t>
      </w:r>
    </w:p>
    <w:p w14:paraId="6709C53C" w14:textId="6AB50D99" w:rsidR="001E4C21" w:rsidRDefault="0048285B" w:rsidP="001E4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ind w:right="47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sz w:val="24"/>
          <w:szCs w:val="24"/>
        </w:rPr>
        <w:t>M</w:t>
      </w:r>
      <w:r w:rsidR="00AF0132">
        <w:rPr>
          <w:rFonts w:ascii="Arial" w:eastAsia="Arial" w:hAnsi="Arial" w:cs="Arial"/>
          <w:sz w:val="24"/>
          <w:szCs w:val="24"/>
        </w:rPr>
        <w:t>onitor, evaluate</w:t>
      </w:r>
      <w:r>
        <w:rPr>
          <w:rFonts w:ascii="Arial" w:eastAsia="Arial" w:hAnsi="Arial" w:cs="Arial"/>
          <w:sz w:val="24"/>
          <w:szCs w:val="24"/>
        </w:rPr>
        <w:t>, and report on</w:t>
      </w:r>
      <w:r w:rsidR="00AF0132">
        <w:rPr>
          <w:rFonts w:ascii="Arial" w:eastAsia="Arial" w:hAnsi="Arial" w:cs="Arial"/>
          <w:sz w:val="24"/>
          <w:szCs w:val="24"/>
        </w:rPr>
        <w:t xml:space="preserve"> the</w:t>
      </w:r>
      <w:r w:rsidR="001E4C21">
        <w:rPr>
          <w:rFonts w:ascii="Arial" w:eastAsia="Arial" w:hAnsi="Arial" w:cs="Arial"/>
          <w:color w:val="000000"/>
          <w:sz w:val="24"/>
          <w:szCs w:val="24"/>
        </w:rPr>
        <w:t xml:space="preserve"> effectiveness of programs.</w:t>
      </w:r>
    </w:p>
    <w:p w14:paraId="3982E205" w14:textId="5C36911A" w:rsidR="001E4C21" w:rsidRDefault="001E4C21" w:rsidP="001E4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line="242" w:lineRule="auto"/>
        <w:ind w:right="46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dentify, establish, and implement </w:t>
      </w:r>
      <w:r w:rsidR="00AF0132">
        <w:rPr>
          <w:rFonts w:ascii="Arial" w:eastAsia="Arial" w:hAnsi="Arial" w:cs="Arial"/>
          <w:color w:val="000000"/>
          <w:sz w:val="24"/>
          <w:szCs w:val="24"/>
        </w:rPr>
        <w:t>improvements</w:t>
      </w:r>
      <w:r w:rsidR="0048285B">
        <w:rPr>
          <w:rFonts w:ascii="Arial" w:eastAsia="Arial" w:hAnsi="Arial" w:cs="Arial"/>
          <w:color w:val="000000"/>
          <w:sz w:val="24"/>
          <w:szCs w:val="24"/>
        </w:rPr>
        <w:t xml:space="preserve"> in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 efficient management of programs, goods, and services.</w:t>
      </w:r>
    </w:p>
    <w:p w14:paraId="56F04CED" w14:textId="39144BB5" w:rsidR="00E869B7" w:rsidRPr="0048285B" w:rsidRDefault="0048285B" w:rsidP="001F7F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hanging="360"/>
        <w:rPr>
          <w:rFonts w:ascii="Arial" w:hAnsi="Arial" w:cs="Arial"/>
        </w:rPr>
      </w:pPr>
      <w:r>
        <w:rPr>
          <w:rFonts w:ascii="Arial" w:eastAsia="Times New Roman" w:hAnsi="Arial" w:cs="Arial"/>
          <w:color w:val="212121"/>
          <w:sz w:val="24"/>
          <w:szCs w:val="24"/>
        </w:rPr>
        <w:t xml:space="preserve">Coordinate with the client ownership group, property management firm, and </w:t>
      </w:r>
      <w:r w:rsidR="001E4C21">
        <w:rPr>
          <w:rFonts w:ascii="Arial" w:eastAsia="Times New Roman" w:hAnsi="Arial" w:cs="Arial"/>
          <w:color w:val="212121"/>
          <w:sz w:val="24"/>
          <w:szCs w:val="24"/>
        </w:rPr>
        <w:t>the Communities Together team</w:t>
      </w:r>
      <w:r w:rsidR="00E869B7" w:rsidRPr="001E4C21">
        <w:rPr>
          <w:rFonts w:ascii="Arial" w:eastAsia="Times New Roman" w:hAnsi="Arial" w:cs="Arial"/>
          <w:color w:val="212121"/>
          <w:sz w:val="24"/>
          <w:szCs w:val="24"/>
        </w:rPr>
        <w:t>.</w:t>
      </w:r>
    </w:p>
    <w:p w14:paraId="18C4DFF2" w14:textId="77777777" w:rsidR="0048285B" w:rsidRDefault="0048285B" w:rsidP="004828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"/>
        <w:ind w:right="44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Provide community referrals for social services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community services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rental assistance, enrichment, recreational, career, and educational activities. </w:t>
      </w:r>
    </w:p>
    <w:p w14:paraId="373789AC" w14:textId="6CD3FF5A" w:rsidR="0017393E" w:rsidRDefault="0048285B" w:rsidP="001739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1"/>
        <w:ind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U</w:t>
      </w:r>
      <w:r w:rsidR="0017393E">
        <w:rPr>
          <w:rFonts w:ascii="Arial" w:eastAsia="Arial" w:hAnsi="Arial" w:cs="Arial"/>
          <w:color w:val="000000"/>
          <w:sz w:val="24"/>
          <w:szCs w:val="24"/>
        </w:rPr>
        <w:t xml:space="preserve">phold ethical standards and Communities Together policies. </w:t>
      </w:r>
    </w:p>
    <w:p w14:paraId="68A95789" w14:textId="77777777" w:rsidR="0017393E" w:rsidRDefault="0017393E" w:rsidP="001739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"/>
        <w:ind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Abide by the Mission and Values of Communities Together.</w:t>
      </w:r>
    </w:p>
    <w:p w14:paraId="43900A9F" w14:textId="0DC1BA89" w:rsidR="0017393E" w:rsidRDefault="001F7F27" w:rsidP="001739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2"/>
        <w:ind w:right="361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O</w:t>
      </w:r>
      <w:r w:rsidR="0017393E">
        <w:rPr>
          <w:rFonts w:ascii="Arial" w:eastAsia="Arial" w:hAnsi="Arial" w:cs="Arial"/>
          <w:color w:val="000000"/>
          <w:sz w:val="24"/>
          <w:szCs w:val="24"/>
        </w:rPr>
        <w:t xml:space="preserve">ther duties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may be </w:t>
      </w:r>
      <w:r w:rsidR="0017393E">
        <w:rPr>
          <w:rFonts w:ascii="Arial" w:eastAsia="Arial" w:hAnsi="Arial" w:cs="Arial"/>
          <w:color w:val="000000"/>
          <w:sz w:val="24"/>
          <w:szCs w:val="24"/>
        </w:rPr>
        <w:t>assigned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from time to tim</w:t>
      </w:r>
      <w:r w:rsidR="003109B2">
        <w:rPr>
          <w:rFonts w:ascii="Arial" w:eastAsia="Arial" w:hAnsi="Arial" w:cs="Arial"/>
          <w:color w:val="000000"/>
          <w:sz w:val="24"/>
          <w:szCs w:val="24"/>
        </w:rPr>
        <w:t xml:space="preserve">e, including managerial or administrative </w:t>
      </w:r>
      <w:r w:rsidR="003109B2">
        <w:rPr>
          <w:rFonts w:ascii="Arial" w:eastAsia="Arial" w:hAnsi="Arial" w:cs="Arial"/>
          <w:color w:val="000000"/>
          <w:sz w:val="24"/>
          <w:szCs w:val="24"/>
        </w:rPr>
        <w:lastRenderedPageBreak/>
        <w:t>duties.</w:t>
      </w:r>
    </w:p>
    <w:p w14:paraId="07F4462A" w14:textId="77777777" w:rsidR="0017393E" w:rsidRDefault="0017393E" w:rsidP="0017393E">
      <w:pPr>
        <w:pStyle w:val="Heading1"/>
        <w:spacing w:line="291" w:lineRule="auto"/>
        <w:ind w:firstLine="100"/>
        <w:rPr>
          <w:rFonts w:ascii="Arial" w:eastAsia="Arial" w:hAnsi="Arial" w:cs="Arial"/>
          <w:color w:val="000000"/>
        </w:rPr>
      </w:pPr>
    </w:p>
    <w:p w14:paraId="413468EA" w14:textId="100F651B" w:rsidR="0017393E" w:rsidRDefault="0017393E" w:rsidP="0017393E">
      <w:pPr>
        <w:pStyle w:val="Heading1"/>
        <w:ind w:firstLine="100"/>
        <w:rPr>
          <w:rFonts w:ascii="Arial" w:eastAsia="Arial" w:hAnsi="Arial" w:cs="Arial"/>
          <w:b w:val="0"/>
          <w:color w:val="000000"/>
        </w:rPr>
      </w:pPr>
      <w:r>
        <w:rPr>
          <w:rFonts w:ascii="Arial" w:eastAsia="Arial" w:hAnsi="Arial" w:cs="Arial"/>
          <w:color w:val="000000"/>
        </w:rPr>
        <w:t xml:space="preserve">LICENSE: </w:t>
      </w:r>
      <w:r>
        <w:rPr>
          <w:rFonts w:ascii="Arial" w:eastAsia="Arial" w:hAnsi="Arial" w:cs="Arial"/>
          <w:b w:val="0"/>
          <w:color w:val="000000"/>
        </w:rPr>
        <w:t xml:space="preserve">Valid driver's license and acceptable driving record.  </w:t>
      </w:r>
    </w:p>
    <w:p w14:paraId="12A9A091" w14:textId="77777777" w:rsidR="0017393E" w:rsidRDefault="0017393E" w:rsidP="0017393E">
      <w:pPr>
        <w:pStyle w:val="Heading1"/>
        <w:spacing w:line="291" w:lineRule="auto"/>
        <w:ind w:firstLine="100"/>
        <w:rPr>
          <w:rFonts w:ascii="Arial" w:eastAsia="Arial" w:hAnsi="Arial" w:cs="Arial"/>
          <w:color w:val="000000"/>
        </w:rPr>
      </w:pPr>
    </w:p>
    <w:p w14:paraId="0084B149" w14:textId="296B7BCE" w:rsidR="002B3E0B" w:rsidRPr="002B3E0B" w:rsidRDefault="001024A1" w:rsidP="0017393E">
      <w:pPr>
        <w:pBdr>
          <w:top w:val="nil"/>
          <w:left w:val="nil"/>
          <w:bottom w:val="nil"/>
          <w:right w:val="nil"/>
          <w:between w:val="nil"/>
        </w:pBdr>
        <w:ind w:left="100" w:right="172"/>
        <w:rPr>
          <w:rFonts w:ascii="Arial" w:eastAsia="Arial" w:hAnsi="Arial" w:cs="Arial"/>
          <w:b/>
          <w:sz w:val="24"/>
          <w:szCs w:val="24"/>
          <w:u w:val="single"/>
        </w:rPr>
      </w:pPr>
      <w:r w:rsidRPr="002B3E0B">
        <w:rPr>
          <w:rFonts w:ascii="Arial" w:eastAsia="Arial" w:hAnsi="Arial" w:cs="Arial"/>
          <w:b/>
          <w:sz w:val="24"/>
          <w:szCs w:val="24"/>
          <w:u w:val="single"/>
        </w:rPr>
        <w:t>Q</w:t>
      </w:r>
      <w:r w:rsidR="002B3E0B" w:rsidRPr="002B3E0B">
        <w:rPr>
          <w:rFonts w:ascii="Arial" w:eastAsia="Arial" w:hAnsi="Arial" w:cs="Arial"/>
          <w:b/>
          <w:sz w:val="24"/>
          <w:szCs w:val="24"/>
          <w:u w:val="single"/>
        </w:rPr>
        <w:t>UALIFICATIONS</w:t>
      </w:r>
    </w:p>
    <w:p w14:paraId="613C2ACD" w14:textId="77777777" w:rsidR="002B3E0B" w:rsidRDefault="002B3E0B" w:rsidP="0017393E">
      <w:pPr>
        <w:pBdr>
          <w:top w:val="nil"/>
          <w:left w:val="nil"/>
          <w:bottom w:val="nil"/>
          <w:right w:val="nil"/>
          <w:between w:val="nil"/>
        </w:pBdr>
        <w:ind w:left="100" w:right="172"/>
        <w:rPr>
          <w:rFonts w:ascii="Arial" w:eastAsia="Arial" w:hAnsi="Arial" w:cs="Arial"/>
          <w:b/>
          <w:sz w:val="24"/>
          <w:szCs w:val="24"/>
        </w:rPr>
      </w:pPr>
    </w:p>
    <w:p w14:paraId="57E640EE" w14:textId="0E97E78B" w:rsidR="0017393E" w:rsidRDefault="0017393E" w:rsidP="002B3E0B">
      <w:pPr>
        <w:pBdr>
          <w:top w:val="nil"/>
          <w:left w:val="nil"/>
          <w:bottom w:val="nil"/>
          <w:right w:val="nil"/>
          <w:between w:val="nil"/>
        </w:pBdr>
        <w:ind w:left="100" w:right="17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Requirements</w:t>
      </w:r>
      <w:r w:rsidR="002B3E0B">
        <w:rPr>
          <w:rFonts w:ascii="Arial" w:eastAsia="Arial" w:hAnsi="Arial" w:cs="Arial"/>
          <w:b/>
          <w:sz w:val="24"/>
          <w:szCs w:val="24"/>
        </w:rPr>
        <w:t>:</w:t>
      </w:r>
    </w:p>
    <w:p w14:paraId="77CC607B" w14:textId="13D1EC9F" w:rsidR="0048285B" w:rsidRPr="0048285B" w:rsidRDefault="0048285B" w:rsidP="008522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0"/>
          <w:szCs w:val="20"/>
        </w:rPr>
      </w:pPr>
      <w:r w:rsidRPr="0048285B">
        <w:rPr>
          <w:rFonts w:ascii="Arial" w:eastAsia="Arial" w:hAnsi="Arial" w:cs="Arial"/>
          <w:color w:val="000000"/>
          <w:sz w:val="24"/>
          <w:szCs w:val="24"/>
        </w:rPr>
        <w:t xml:space="preserve">At least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two </w:t>
      </w:r>
      <w:r w:rsidRPr="0048285B">
        <w:rPr>
          <w:rFonts w:ascii="Arial" w:eastAsia="Arial" w:hAnsi="Arial" w:cs="Arial"/>
          <w:color w:val="000000"/>
          <w:sz w:val="24"/>
          <w:szCs w:val="24"/>
        </w:rPr>
        <w:t>year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 w:rsidRPr="0048285B">
        <w:rPr>
          <w:rFonts w:ascii="Arial" w:eastAsia="Arial" w:hAnsi="Arial" w:cs="Arial"/>
          <w:color w:val="000000"/>
          <w:sz w:val="24"/>
          <w:szCs w:val="24"/>
        </w:rPr>
        <w:t xml:space="preserve"> of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successful </w:t>
      </w:r>
      <w:r w:rsidRPr="0048285B">
        <w:rPr>
          <w:rFonts w:ascii="Arial" w:eastAsia="Arial" w:hAnsi="Arial" w:cs="Arial"/>
          <w:color w:val="000000"/>
          <w:sz w:val="24"/>
          <w:szCs w:val="24"/>
        </w:rPr>
        <w:t xml:space="preserve">experience </w:t>
      </w:r>
      <w:r w:rsidRPr="0048285B">
        <w:rPr>
          <w:rFonts w:ascii="Arial" w:eastAsia="Arial" w:hAnsi="Arial" w:cs="Arial"/>
          <w:b/>
          <w:bCs/>
          <w:color w:val="000000"/>
          <w:sz w:val="24"/>
          <w:szCs w:val="24"/>
        </w:rPr>
        <w:t>coordinating with or managing other organizations or partner programs</w:t>
      </w:r>
      <w:r w:rsidRPr="0048285B"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42CC5F92" w14:textId="6ADB3D52" w:rsidR="0048285B" w:rsidRPr="0048285B" w:rsidRDefault="0048285B" w:rsidP="008522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0"/>
          <w:szCs w:val="20"/>
        </w:rPr>
      </w:pPr>
      <w:r w:rsidRPr="0048285B">
        <w:rPr>
          <w:rFonts w:ascii="Arial" w:eastAsia="Arial" w:hAnsi="Arial" w:cs="Arial"/>
          <w:b/>
          <w:bCs/>
          <w:color w:val="000000"/>
          <w:sz w:val="24"/>
          <w:szCs w:val="24"/>
        </w:rPr>
        <w:t>Proficiency in written and oral Spanish</w:t>
      </w:r>
      <w:r w:rsidRPr="0048285B">
        <w:rPr>
          <w:rFonts w:ascii="Arial" w:eastAsia="Arial" w:hAnsi="Arial" w:cs="Arial"/>
          <w:color w:val="000000"/>
          <w:sz w:val="24"/>
          <w:szCs w:val="24"/>
        </w:rPr>
        <w:t xml:space="preserve"> and fluency in English.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299D716E" w14:textId="31246B11" w:rsidR="00852213" w:rsidRPr="00852213" w:rsidRDefault="0048285B" w:rsidP="008522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At least two years of e</w:t>
      </w:r>
      <w:r w:rsidR="00852213">
        <w:rPr>
          <w:rFonts w:ascii="Arial" w:eastAsia="Arial" w:hAnsi="Arial" w:cs="Arial"/>
          <w:color w:val="000000"/>
          <w:sz w:val="24"/>
          <w:szCs w:val="24"/>
        </w:rPr>
        <w:t>xperience in resident or community engagement, social work, community organizing,</w:t>
      </w:r>
      <w:r w:rsidR="0089407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52213">
        <w:rPr>
          <w:rFonts w:ascii="Arial" w:eastAsia="Arial" w:hAnsi="Arial" w:cs="Arial"/>
          <w:color w:val="000000"/>
          <w:sz w:val="24"/>
          <w:szCs w:val="24"/>
        </w:rPr>
        <w:t xml:space="preserve">human </w:t>
      </w:r>
      <w:r w:rsidR="00894079">
        <w:rPr>
          <w:rFonts w:ascii="Arial" w:eastAsia="Arial" w:hAnsi="Arial" w:cs="Arial"/>
          <w:color w:val="000000"/>
          <w:sz w:val="24"/>
          <w:szCs w:val="24"/>
        </w:rPr>
        <w:t xml:space="preserve">or social </w:t>
      </w:r>
      <w:r w:rsidR="00852213">
        <w:rPr>
          <w:rFonts w:ascii="Arial" w:eastAsia="Arial" w:hAnsi="Arial" w:cs="Arial"/>
          <w:color w:val="000000"/>
          <w:sz w:val="24"/>
          <w:szCs w:val="24"/>
        </w:rPr>
        <w:t xml:space="preserve">services, education, or a related </w:t>
      </w:r>
      <w:r w:rsidR="00894079">
        <w:rPr>
          <w:rFonts w:ascii="Arial" w:eastAsia="Arial" w:hAnsi="Arial" w:cs="Arial"/>
          <w:color w:val="000000"/>
          <w:sz w:val="24"/>
          <w:szCs w:val="24"/>
        </w:rPr>
        <w:t xml:space="preserve">or applicable </w:t>
      </w:r>
      <w:r w:rsidR="00852213">
        <w:rPr>
          <w:rFonts w:ascii="Arial" w:eastAsia="Arial" w:hAnsi="Arial" w:cs="Arial"/>
          <w:color w:val="000000"/>
          <w:sz w:val="24"/>
          <w:szCs w:val="24"/>
        </w:rPr>
        <w:t>field.</w:t>
      </w:r>
      <w:r w:rsidR="00852213">
        <w:rPr>
          <w:rFonts w:ascii="Arial" w:eastAsia="Arial" w:hAnsi="Arial" w:cs="Arial"/>
          <w:sz w:val="24"/>
          <w:szCs w:val="24"/>
        </w:rPr>
        <w:t xml:space="preserve"> </w:t>
      </w:r>
    </w:p>
    <w:p w14:paraId="3755D05D" w14:textId="76DA23D4" w:rsidR="0017393E" w:rsidRDefault="0017393E" w:rsidP="0017393E">
      <w:pPr>
        <w:numPr>
          <w:ilvl w:val="0"/>
          <w:numId w:val="4"/>
        </w:numPr>
        <w:spacing w:before="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Bachelor’s degree in social science, psychology, social work, counseling, education or human services related fields, the humanities, communications, or other liberal arts, or related fields. </w:t>
      </w:r>
    </w:p>
    <w:p w14:paraId="4D282995" w14:textId="7901A4E6" w:rsidR="00E513E5" w:rsidRPr="00847DFA" w:rsidRDefault="0017393E" w:rsidP="00847D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sz w:val="24"/>
          <w:szCs w:val="24"/>
        </w:rPr>
        <w:t>In lieu of a bachelor’s degree</w:t>
      </w:r>
      <w:r>
        <w:rPr>
          <w:rFonts w:ascii="Arial" w:eastAsia="Arial" w:hAnsi="Arial" w:cs="Arial"/>
          <w:sz w:val="24"/>
          <w:szCs w:val="24"/>
        </w:rPr>
        <w:t>, a combination of education, training, and work experience may be considered</w:t>
      </w:r>
      <w:r w:rsidR="001F7F27">
        <w:rPr>
          <w:rFonts w:ascii="Arial" w:eastAsia="Arial" w:hAnsi="Arial" w:cs="Arial"/>
          <w:sz w:val="24"/>
          <w:szCs w:val="24"/>
        </w:rPr>
        <w:t xml:space="preserve"> equivalent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E513E5" w:rsidRPr="00847DFA">
        <w:rPr>
          <w:rFonts w:ascii="Arial" w:eastAsia="Arial" w:hAnsi="Arial" w:cs="Arial"/>
          <w:sz w:val="24"/>
          <w:szCs w:val="24"/>
        </w:rPr>
        <w:t xml:space="preserve"> </w:t>
      </w:r>
    </w:p>
    <w:p w14:paraId="62A1BEC9" w14:textId="4CF0CE53" w:rsidR="0017393E" w:rsidRDefault="0017393E" w:rsidP="0017393E">
      <w:pPr>
        <w:numPr>
          <w:ilvl w:val="0"/>
          <w:numId w:val="4"/>
        </w:numPr>
        <w:spacing w:before="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Excellent communication skills: ability to write reports, professional correspondence, and procedures required. Ability to present information and respond to questions required. </w:t>
      </w:r>
    </w:p>
    <w:p w14:paraId="4351B545" w14:textId="77777777" w:rsidR="00E513E5" w:rsidRPr="00E513E5" w:rsidRDefault="0017393E" w:rsidP="0017393E">
      <w:pPr>
        <w:numPr>
          <w:ilvl w:val="0"/>
          <w:numId w:val="3"/>
        </w:numPr>
        <w:spacing w:before="8"/>
        <w:ind w:left="810" w:hanging="360"/>
        <w:rPr>
          <w:rFonts w:ascii="Arial" w:eastAsia="Arial" w:hAnsi="Arial" w:cs="Arial"/>
          <w:sz w:val="18"/>
          <w:szCs w:val="18"/>
        </w:rPr>
      </w:pPr>
      <w:r w:rsidRPr="00E513E5">
        <w:rPr>
          <w:rFonts w:ascii="Arial" w:eastAsia="Arial" w:hAnsi="Arial" w:cs="Arial"/>
          <w:sz w:val="24"/>
          <w:szCs w:val="24"/>
        </w:rPr>
        <w:t>Excellent team and organization</w:t>
      </w:r>
      <w:r w:rsidR="00E513E5" w:rsidRPr="00E513E5">
        <w:rPr>
          <w:rFonts w:ascii="Arial" w:eastAsia="Arial" w:hAnsi="Arial" w:cs="Arial"/>
          <w:sz w:val="24"/>
          <w:szCs w:val="24"/>
        </w:rPr>
        <w:t>al</w:t>
      </w:r>
      <w:r w:rsidRPr="00E513E5">
        <w:rPr>
          <w:rFonts w:ascii="Arial" w:eastAsia="Arial" w:hAnsi="Arial" w:cs="Arial"/>
          <w:sz w:val="24"/>
          <w:szCs w:val="24"/>
        </w:rPr>
        <w:t xml:space="preserve"> skills; ability to identify, rank, and organize actions toward a goal. </w:t>
      </w:r>
    </w:p>
    <w:p w14:paraId="779EA6ED" w14:textId="29A381F6" w:rsidR="0017393E" w:rsidRPr="00E513E5" w:rsidRDefault="0017393E" w:rsidP="0017393E">
      <w:pPr>
        <w:numPr>
          <w:ilvl w:val="0"/>
          <w:numId w:val="3"/>
        </w:numPr>
        <w:spacing w:before="8"/>
        <w:ind w:left="810" w:hanging="360"/>
        <w:rPr>
          <w:rFonts w:ascii="Arial" w:eastAsia="Arial" w:hAnsi="Arial" w:cs="Arial"/>
          <w:sz w:val="18"/>
          <w:szCs w:val="18"/>
        </w:rPr>
      </w:pPr>
      <w:r w:rsidRPr="00E513E5">
        <w:rPr>
          <w:rFonts w:ascii="Arial" w:eastAsia="Arial" w:hAnsi="Arial" w:cs="Arial"/>
          <w:sz w:val="24"/>
          <w:szCs w:val="24"/>
        </w:rPr>
        <w:t xml:space="preserve">Effective </w:t>
      </w:r>
      <w:r w:rsidR="00894079">
        <w:rPr>
          <w:rFonts w:ascii="Arial" w:eastAsia="Arial" w:hAnsi="Arial" w:cs="Arial"/>
          <w:sz w:val="24"/>
          <w:szCs w:val="24"/>
        </w:rPr>
        <w:t>cultural competenc</w:t>
      </w:r>
      <w:r w:rsidR="00FC23B5">
        <w:rPr>
          <w:rFonts w:ascii="Arial" w:eastAsia="Arial" w:hAnsi="Arial" w:cs="Arial"/>
          <w:sz w:val="24"/>
          <w:szCs w:val="24"/>
        </w:rPr>
        <w:t>e</w:t>
      </w:r>
      <w:r w:rsidR="00304F41">
        <w:rPr>
          <w:rFonts w:ascii="Arial" w:eastAsia="Arial" w:hAnsi="Arial" w:cs="Arial"/>
          <w:sz w:val="24"/>
          <w:szCs w:val="24"/>
        </w:rPr>
        <w:t xml:space="preserve"> </w:t>
      </w:r>
      <w:r w:rsidRPr="00E513E5">
        <w:rPr>
          <w:rFonts w:ascii="Arial" w:eastAsia="Arial" w:hAnsi="Arial" w:cs="Arial"/>
          <w:sz w:val="24"/>
          <w:szCs w:val="24"/>
        </w:rPr>
        <w:t xml:space="preserve">with </w:t>
      </w:r>
      <w:r w:rsidR="00304F41">
        <w:rPr>
          <w:rFonts w:ascii="Arial" w:eastAsia="Arial" w:hAnsi="Arial" w:cs="Arial"/>
          <w:sz w:val="24"/>
          <w:szCs w:val="24"/>
        </w:rPr>
        <w:t>people</w:t>
      </w:r>
      <w:r w:rsidRPr="00E513E5">
        <w:rPr>
          <w:rFonts w:ascii="Arial" w:eastAsia="Arial" w:hAnsi="Arial" w:cs="Arial"/>
          <w:sz w:val="24"/>
          <w:szCs w:val="24"/>
        </w:rPr>
        <w:t xml:space="preserve"> diverse in age, race, ethnicity,</w:t>
      </w:r>
      <w:r w:rsidR="00FC23B5">
        <w:rPr>
          <w:rFonts w:ascii="Arial" w:eastAsia="Arial" w:hAnsi="Arial" w:cs="Arial"/>
          <w:sz w:val="24"/>
          <w:szCs w:val="24"/>
        </w:rPr>
        <w:t xml:space="preserve"> national origin,</w:t>
      </w:r>
      <w:r w:rsidRPr="00E513E5">
        <w:rPr>
          <w:rFonts w:ascii="Arial" w:eastAsia="Arial" w:hAnsi="Arial" w:cs="Arial"/>
          <w:sz w:val="24"/>
          <w:szCs w:val="24"/>
        </w:rPr>
        <w:t xml:space="preserve"> religion, and gender.</w:t>
      </w:r>
    </w:p>
    <w:p w14:paraId="1C76CA5C" w14:textId="23CBE508" w:rsidR="0017393E" w:rsidRDefault="0017393E" w:rsidP="0017393E">
      <w:pPr>
        <w:numPr>
          <w:ilvl w:val="0"/>
          <w:numId w:val="3"/>
        </w:numPr>
        <w:tabs>
          <w:tab w:val="left" w:pos="275"/>
        </w:tabs>
        <w:ind w:left="81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4"/>
          <w:szCs w:val="24"/>
        </w:rPr>
        <w:t>Skilled in MS Office and common platforms and applications</w:t>
      </w:r>
      <w:r w:rsidR="001F7F27">
        <w:rPr>
          <w:rFonts w:ascii="Arial" w:eastAsia="Arial" w:hAnsi="Arial" w:cs="Arial"/>
          <w:sz w:val="24"/>
          <w:szCs w:val="24"/>
        </w:rPr>
        <w:t>, including Excel and databases.</w:t>
      </w:r>
    </w:p>
    <w:p w14:paraId="1CDD3EF2" w14:textId="1BDE9CA0" w:rsidR="00E513E5" w:rsidRPr="00E513E5" w:rsidRDefault="00E513E5" w:rsidP="0017393E">
      <w:pPr>
        <w:numPr>
          <w:ilvl w:val="0"/>
          <w:numId w:val="3"/>
        </w:numPr>
        <w:tabs>
          <w:tab w:val="left" w:pos="275"/>
        </w:tabs>
        <w:ind w:left="810" w:right="692" w:hanging="360"/>
        <w:rPr>
          <w:rFonts w:ascii="Arial" w:eastAsia="Arial" w:hAnsi="Arial" w:cs="Arial"/>
          <w:sz w:val="24"/>
          <w:szCs w:val="24"/>
        </w:rPr>
      </w:pPr>
      <w:r w:rsidRPr="00E513E5">
        <w:rPr>
          <w:rFonts w:ascii="Arial" w:eastAsia="Arial" w:hAnsi="Arial" w:cs="Arial"/>
          <w:sz w:val="24"/>
          <w:szCs w:val="24"/>
        </w:rPr>
        <w:t xml:space="preserve">A collegial, collaborative approach toward working with colleagues, the team, and partners.  </w:t>
      </w:r>
    </w:p>
    <w:p w14:paraId="27B08BCB" w14:textId="060B85BE" w:rsidR="0017393E" w:rsidRDefault="0017393E" w:rsidP="0017393E">
      <w:pPr>
        <w:numPr>
          <w:ilvl w:val="0"/>
          <w:numId w:val="3"/>
        </w:numPr>
        <w:tabs>
          <w:tab w:val="left" w:pos="275"/>
        </w:tabs>
        <w:ind w:left="810" w:right="692" w:hanging="360"/>
        <w:rPr>
          <w:rFonts w:ascii="Arial" w:eastAsia="Arial" w:hAnsi="Arial" w:cs="Arial"/>
          <w:sz w:val="18"/>
          <w:szCs w:val="18"/>
        </w:rPr>
      </w:pPr>
      <w:r w:rsidRPr="00A957E6">
        <w:rPr>
          <w:rFonts w:ascii="Arial" w:eastAsia="Arial" w:hAnsi="Arial" w:cs="Arial"/>
          <w:bCs/>
          <w:iCs/>
          <w:sz w:val="24"/>
          <w:szCs w:val="24"/>
        </w:rPr>
        <w:t>Full vaccination against Covid-19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other communicable diseases for which vaccines are widely available</w:t>
      </w:r>
      <w:r w:rsidR="001F7F27">
        <w:rPr>
          <w:rFonts w:ascii="Arial" w:eastAsia="Arial" w:hAnsi="Arial" w:cs="Arial"/>
          <w:sz w:val="24"/>
          <w:szCs w:val="24"/>
        </w:rPr>
        <w:t xml:space="preserve"> and affordable</w:t>
      </w:r>
      <w:r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i/>
          <w:sz w:val="24"/>
          <w:szCs w:val="24"/>
        </w:rPr>
        <w:t>e.g.</w:t>
      </w:r>
      <w:r>
        <w:rPr>
          <w:rFonts w:ascii="Arial" w:eastAsia="Arial" w:hAnsi="Arial" w:cs="Arial"/>
          <w:sz w:val="24"/>
          <w:szCs w:val="24"/>
        </w:rPr>
        <w:t>, polio</w:t>
      </w:r>
      <w:r w:rsidR="001F7F27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measles</w:t>
      </w:r>
      <w:r w:rsidR="001F7F27">
        <w:rPr>
          <w:rFonts w:ascii="Arial" w:eastAsia="Arial" w:hAnsi="Arial" w:cs="Arial"/>
          <w:sz w:val="24"/>
          <w:szCs w:val="24"/>
        </w:rPr>
        <w:t>, whooping cough, and influenza</w:t>
      </w:r>
      <w:r>
        <w:rPr>
          <w:rFonts w:ascii="Arial" w:eastAsia="Arial" w:hAnsi="Arial" w:cs="Arial"/>
          <w:sz w:val="24"/>
          <w:szCs w:val="24"/>
        </w:rPr>
        <w:t>).</w:t>
      </w:r>
    </w:p>
    <w:p w14:paraId="3AEFB381" w14:textId="438C83F4" w:rsidR="0017393E" w:rsidRDefault="0017393E" w:rsidP="001739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 passion for justice</w:t>
      </w:r>
      <w:r w:rsidR="00144235">
        <w:rPr>
          <w:rFonts w:ascii="Arial" w:eastAsia="Arial" w:hAnsi="Arial" w:cs="Arial"/>
          <w:sz w:val="24"/>
          <w:szCs w:val="24"/>
        </w:rPr>
        <w:t xml:space="preserve"> and equity</w:t>
      </w:r>
      <w:r>
        <w:rPr>
          <w:rFonts w:ascii="Arial" w:eastAsia="Arial" w:hAnsi="Arial" w:cs="Arial"/>
          <w:sz w:val="24"/>
          <w:szCs w:val="24"/>
        </w:rPr>
        <w:t xml:space="preserve">, human development, </w:t>
      </w:r>
      <w:r w:rsidR="000E7A37">
        <w:rPr>
          <w:rFonts w:ascii="Arial" w:eastAsia="Arial" w:hAnsi="Arial" w:cs="Arial"/>
          <w:sz w:val="24"/>
          <w:szCs w:val="24"/>
        </w:rPr>
        <w:t xml:space="preserve">and an inclusive approach to the </w:t>
      </w:r>
      <w:r w:rsidR="00144235">
        <w:rPr>
          <w:rFonts w:ascii="Arial" w:eastAsia="Arial" w:hAnsi="Arial" w:cs="Arial"/>
          <w:sz w:val="24"/>
          <w:szCs w:val="24"/>
        </w:rPr>
        <w:t>diversity of humanity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8C61DA7" w14:textId="77777777" w:rsidR="0017393E" w:rsidRDefault="0017393E" w:rsidP="0017393E">
      <w:pPr>
        <w:pBdr>
          <w:top w:val="nil"/>
          <w:left w:val="nil"/>
          <w:bottom w:val="nil"/>
          <w:right w:val="nil"/>
          <w:between w:val="nil"/>
        </w:pBdr>
        <w:spacing w:before="8"/>
        <w:ind w:left="820"/>
        <w:rPr>
          <w:rFonts w:ascii="Arial" w:eastAsia="Arial" w:hAnsi="Arial" w:cs="Arial"/>
          <w:sz w:val="24"/>
          <w:szCs w:val="24"/>
        </w:rPr>
      </w:pPr>
    </w:p>
    <w:p w14:paraId="6E1BD44C" w14:textId="64DA84E2" w:rsidR="0017393E" w:rsidRPr="002B3E0B" w:rsidRDefault="0017393E" w:rsidP="002B3E0B">
      <w:pPr>
        <w:pBdr>
          <w:top w:val="nil"/>
          <w:left w:val="nil"/>
          <w:bottom w:val="nil"/>
          <w:right w:val="nil"/>
          <w:between w:val="nil"/>
        </w:pBdr>
        <w:spacing w:before="8"/>
        <w:ind w:left="1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Preferences</w:t>
      </w:r>
      <w:r w:rsidR="002B3E0B">
        <w:rPr>
          <w:rFonts w:ascii="Arial" w:eastAsia="Arial" w:hAnsi="Arial" w:cs="Arial"/>
          <w:b/>
          <w:sz w:val="24"/>
          <w:szCs w:val="24"/>
        </w:rPr>
        <w:t>:</w:t>
      </w:r>
    </w:p>
    <w:p w14:paraId="3CAC5707" w14:textId="77777777" w:rsidR="0017393E" w:rsidRPr="00847DFA" w:rsidRDefault="0017393E" w:rsidP="001739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Experience working in a low-income </w:t>
      </w:r>
      <w:r>
        <w:rPr>
          <w:rFonts w:ascii="Arial" w:eastAsia="Arial" w:hAnsi="Arial" w:cs="Arial"/>
          <w:sz w:val="24"/>
          <w:szCs w:val="24"/>
        </w:rPr>
        <w:t xml:space="preserve">community is highly desirable. </w:t>
      </w:r>
    </w:p>
    <w:p w14:paraId="17DDCC5A" w14:textId="53F39A39" w:rsidR="00847DFA" w:rsidRDefault="00847DFA" w:rsidP="001739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Experience working with </w:t>
      </w:r>
      <w:r w:rsidR="00AC3704">
        <w:rPr>
          <w:rFonts w:ascii="Arial" w:eastAsia="Arial" w:hAnsi="Arial" w:cs="Arial"/>
          <w:sz w:val="24"/>
          <w:szCs w:val="24"/>
        </w:rPr>
        <w:t xml:space="preserve">families, </w:t>
      </w:r>
      <w:r w:rsidR="00A205C3">
        <w:rPr>
          <w:rFonts w:ascii="Arial" w:eastAsia="Arial" w:hAnsi="Arial" w:cs="Arial"/>
          <w:sz w:val="24"/>
          <w:szCs w:val="24"/>
        </w:rPr>
        <w:t xml:space="preserve">working adults, </w:t>
      </w:r>
      <w:r>
        <w:rPr>
          <w:rFonts w:ascii="Arial" w:eastAsia="Arial" w:hAnsi="Arial" w:cs="Arial"/>
          <w:sz w:val="24"/>
          <w:szCs w:val="24"/>
        </w:rPr>
        <w:t>youth</w:t>
      </w:r>
      <w:r w:rsidR="00AC3704">
        <w:rPr>
          <w:rFonts w:ascii="Arial" w:eastAsia="Arial" w:hAnsi="Arial" w:cs="Arial"/>
          <w:sz w:val="24"/>
          <w:szCs w:val="24"/>
        </w:rPr>
        <w:t>, and/or seniors</w:t>
      </w:r>
      <w:r>
        <w:rPr>
          <w:rFonts w:ascii="Arial" w:eastAsia="Arial" w:hAnsi="Arial" w:cs="Arial"/>
          <w:sz w:val="24"/>
          <w:szCs w:val="24"/>
        </w:rPr>
        <w:t xml:space="preserve"> is highly desirable. </w:t>
      </w:r>
    </w:p>
    <w:p w14:paraId="3A938547" w14:textId="45F0895D" w:rsidR="0017393E" w:rsidRDefault="0017393E" w:rsidP="001739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Knowledge of</w:t>
      </w:r>
      <w:r w:rsidR="00F2611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47DFA">
        <w:rPr>
          <w:rFonts w:ascii="Arial" w:eastAsia="Arial" w:hAnsi="Arial" w:cs="Arial"/>
          <w:color w:val="000000"/>
          <w:sz w:val="24"/>
          <w:szCs w:val="24"/>
        </w:rPr>
        <w:t>Washington, DC</w:t>
      </w:r>
      <w:r w:rsidR="00AC3704">
        <w:rPr>
          <w:rFonts w:ascii="Arial" w:eastAsia="Arial" w:hAnsi="Arial" w:cs="Arial"/>
          <w:color w:val="000000"/>
          <w:sz w:val="24"/>
          <w:szCs w:val="24"/>
        </w:rPr>
        <w:t xml:space="preserve">’s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governmental and community programs </w:t>
      </w:r>
      <w:r w:rsidR="00C736A2"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desirable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1F699D0F" w14:textId="77777777" w:rsidR="0017393E" w:rsidRDefault="0017393E" w:rsidP="0017393E">
      <w:pPr>
        <w:pBdr>
          <w:top w:val="nil"/>
          <w:left w:val="nil"/>
          <w:bottom w:val="nil"/>
          <w:right w:val="nil"/>
          <w:between w:val="nil"/>
        </w:pBdr>
        <w:tabs>
          <w:tab w:val="left" w:pos="275"/>
        </w:tabs>
        <w:ind w:left="720" w:right="692"/>
        <w:rPr>
          <w:rFonts w:ascii="Arial" w:eastAsia="Arial" w:hAnsi="Arial" w:cs="Arial"/>
          <w:sz w:val="24"/>
          <w:szCs w:val="24"/>
        </w:rPr>
      </w:pPr>
    </w:p>
    <w:p w14:paraId="31BB1CE5" w14:textId="77777777" w:rsidR="0017393E" w:rsidRDefault="0017393E" w:rsidP="002B3E0B">
      <w:pPr>
        <w:pStyle w:val="Heading1"/>
        <w:spacing w:before="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WORK ENVIRONMENT: </w:t>
      </w:r>
    </w:p>
    <w:p w14:paraId="0C2CDFF6" w14:textId="77777777" w:rsidR="00F26112" w:rsidRDefault="00F26112" w:rsidP="00F26112">
      <w:pPr>
        <w:pStyle w:val="Heading1"/>
        <w:spacing w:before="1"/>
        <w:ind w:left="0"/>
        <w:rPr>
          <w:rFonts w:ascii="Arial" w:eastAsia="Arial" w:hAnsi="Arial" w:cs="Arial"/>
          <w:b w:val="0"/>
        </w:rPr>
      </w:pPr>
    </w:p>
    <w:p w14:paraId="0D7B52DA" w14:textId="18B5C03D" w:rsidR="0017393E" w:rsidRDefault="0017393E" w:rsidP="00F26112">
      <w:pPr>
        <w:pStyle w:val="Heading1"/>
        <w:numPr>
          <w:ilvl w:val="0"/>
          <w:numId w:val="7"/>
        </w:numPr>
        <w:spacing w:before="1"/>
        <w:rPr>
          <w:rFonts w:ascii="Arial" w:eastAsia="Arial" w:hAnsi="Arial" w:cs="Arial"/>
          <w:b w:val="0"/>
          <w:color w:val="000000"/>
        </w:rPr>
      </w:pPr>
      <w:r>
        <w:rPr>
          <w:rFonts w:ascii="Arial" w:eastAsia="Arial" w:hAnsi="Arial" w:cs="Arial"/>
          <w:b w:val="0"/>
        </w:rPr>
        <w:t xml:space="preserve">The </w:t>
      </w:r>
      <w:r w:rsidR="00AC3704">
        <w:rPr>
          <w:rFonts w:ascii="Arial" w:eastAsia="Arial" w:hAnsi="Arial" w:cs="Arial"/>
          <w:b w:val="0"/>
        </w:rPr>
        <w:t xml:space="preserve">Senior </w:t>
      </w:r>
      <w:r>
        <w:rPr>
          <w:rFonts w:ascii="Arial" w:eastAsia="Arial" w:hAnsi="Arial" w:cs="Arial"/>
          <w:b w:val="0"/>
          <w:color w:val="000000"/>
        </w:rPr>
        <w:t xml:space="preserve">Coordinator works on-site </w:t>
      </w:r>
      <w:r w:rsidR="00E513E5">
        <w:rPr>
          <w:rFonts w:ascii="Arial" w:eastAsia="Arial" w:hAnsi="Arial" w:cs="Arial"/>
          <w:b w:val="0"/>
          <w:color w:val="000000"/>
        </w:rPr>
        <w:t xml:space="preserve">regularly at </w:t>
      </w:r>
      <w:r w:rsidR="005F4ADB">
        <w:rPr>
          <w:rFonts w:ascii="Arial" w:eastAsia="Arial" w:hAnsi="Arial" w:cs="Arial"/>
          <w:b w:val="0"/>
          <w:color w:val="000000"/>
        </w:rPr>
        <w:t xml:space="preserve">one community and both on and off-site at one to </w:t>
      </w:r>
      <w:r w:rsidR="00C736A2">
        <w:rPr>
          <w:rFonts w:ascii="Arial" w:eastAsia="Arial" w:hAnsi="Arial" w:cs="Arial"/>
          <w:b w:val="0"/>
          <w:color w:val="000000"/>
        </w:rPr>
        <w:t>t</w:t>
      </w:r>
      <w:r w:rsidR="00AC3704">
        <w:rPr>
          <w:rFonts w:ascii="Arial" w:eastAsia="Arial" w:hAnsi="Arial" w:cs="Arial"/>
          <w:b w:val="0"/>
          <w:color w:val="000000"/>
        </w:rPr>
        <w:t xml:space="preserve">wo </w:t>
      </w:r>
      <w:r w:rsidR="00E513E5">
        <w:rPr>
          <w:rFonts w:ascii="Arial" w:eastAsia="Arial" w:hAnsi="Arial" w:cs="Arial"/>
          <w:b w:val="0"/>
          <w:color w:val="000000"/>
        </w:rPr>
        <w:t xml:space="preserve">communities in </w:t>
      </w:r>
      <w:r w:rsidR="00AC3704">
        <w:rPr>
          <w:rFonts w:ascii="Arial" w:eastAsia="Arial" w:hAnsi="Arial" w:cs="Arial"/>
          <w:b w:val="0"/>
          <w:color w:val="000000"/>
        </w:rPr>
        <w:t xml:space="preserve">the </w:t>
      </w:r>
      <w:r w:rsidR="00F26112">
        <w:rPr>
          <w:rFonts w:ascii="Arial" w:eastAsia="Arial" w:hAnsi="Arial" w:cs="Arial"/>
          <w:b w:val="0"/>
          <w:color w:val="000000"/>
        </w:rPr>
        <w:t>Washington, DC</w:t>
      </w:r>
      <w:r w:rsidR="00AC3704">
        <w:rPr>
          <w:rFonts w:ascii="Arial" w:eastAsia="Arial" w:hAnsi="Arial" w:cs="Arial"/>
          <w:b w:val="0"/>
          <w:color w:val="000000"/>
        </w:rPr>
        <w:t xml:space="preserve"> </w:t>
      </w:r>
      <w:r w:rsidR="003109B2">
        <w:rPr>
          <w:rFonts w:ascii="Arial" w:eastAsia="Arial" w:hAnsi="Arial" w:cs="Arial"/>
          <w:b w:val="0"/>
          <w:color w:val="000000"/>
        </w:rPr>
        <w:t>area. They</w:t>
      </w:r>
      <w:r w:rsidR="00AC3704">
        <w:rPr>
          <w:rFonts w:ascii="Arial" w:eastAsia="Arial" w:hAnsi="Arial" w:cs="Arial"/>
          <w:b w:val="0"/>
          <w:color w:val="000000"/>
        </w:rPr>
        <w:t xml:space="preserve"> are </w:t>
      </w:r>
      <w:r>
        <w:rPr>
          <w:rFonts w:ascii="Arial" w:eastAsia="Arial" w:hAnsi="Arial" w:cs="Arial"/>
          <w:b w:val="0"/>
          <w:color w:val="000000"/>
        </w:rPr>
        <w:t>expected to attend Communities Together weekly team meetings virtually or in person</w:t>
      </w:r>
      <w:r w:rsidR="00711735">
        <w:rPr>
          <w:rFonts w:ascii="Arial" w:eastAsia="Arial" w:hAnsi="Arial" w:cs="Arial"/>
          <w:b w:val="0"/>
          <w:color w:val="000000"/>
        </w:rPr>
        <w:t xml:space="preserve"> monthly</w:t>
      </w:r>
      <w:r>
        <w:rPr>
          <w:rFonts w:ascii="Arial" w:eastAsia="Arial" w:hAnsi="Arial" w:cs="Arial"/>
          <w:b w:val="0"/>
          <w:color w:val="000000"/>
        </w:rPr>
        <w:t xml:space="preserve"> at </w:t>
      </w:r>
      <w:r w:rsidR="000C3B8C">
        <w:rPr>
          <w:rFonts w:ascii="Arial" w:eastAsia="Arial" w:hAnsi="Arial" w:cs="Arial"/>
          <w:b w:val="0"/>
          <w:color w:val="000000"/>
        </w:rPr>
        <w:t xml:space="preserve">one of </w:t>
      </w:r>
      <w:r>
        <w:rPr>
          <w:rFonts w:ascii="Arial" w:eastAsia="Arial" w:hAnsi="Arial" w:cs="Arial"/>
          <w:b w:val="0"/>
          <w:color w:val="000000"/>
        </w:rPr>
        <w:t xml:space="preserve">our offices in Silver Spring </w:t>
      </w:r>
      <w:r w:rsidR="00C736A2">
        <w:rPr>
          <w:rFonts w:ascii="Arial" w:eastAsia="Arial" w:hAnsi="Arial" w:cs="Arial"/>
          <w:b w:val="0"/>
          <w:color w:val="000000"/>
        </w:rPr>
        <w:t>or</w:t>
      </w:r>
      <w:r>
        <w:rPr>
          <w:rFonts w:ascii="Arial" w:eastAsia="Arial" w:hAnsi="Arial" w:cs="Arial"/>
          <w:b w:val="0"/>
          <w:color w:val="000000"/>
        </w:rPr>
        <w:t xml:space="preserve"> Bethesda, Maryland and occasionally at other communities we serve.   </w:t>
      </w:r>
    </w:p>
    <w:p w14:paraId="4F262885" w14:textId="0764573C" w:rsidR="0017393E" w:rsidRDefault="0017393E" w:rsidP="0017393E">
      <w:pPr>
        <w:pStyle w:val="Heading1"/>
        <w:numPr>
          <w:ilvl w:val="0"/>
          <w:numId w:val="5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 w:val="0"/>
          <w:color w:val="000000"/>
        </w:rPr>
        <w:t xml:space="preserve">Communities Together abides by Federal, State, and local health restrictions to combat the </w:t>
      </w:r>
      <w:r w:rsidR="000C3B8C">
        <w:rPr>
          <w:rFonts w:ascii="Arial" w:eastAsia="Arial" w:hAnsi="Arial" w:cs="Arial"/>
          <w:b w:val="0"/>
        </w:rPr>
        <w:t xml:space="preserve">disease outbreaks </w:t>
      </w:r>
      <w:r>
        <w:rPr>
          <w:rFonts w:ascii="Arial" w:eastAsia="Arial" w:hAnsi="Arial" w:cs="Arial"/>
          <w:b w:val="0"/>
          <w:color w:val="000000"/>
        </w:rPr>
        <w:t>and requires proof of vaccination for employees working with residents.</w:t>
      </w:r>
      <w:r>
        <w:rPr>
          <w:rFonts w:ascii="Arial" w:eastAsia="Arial" w:hAnsi="Arial" w:cs="Arial"/>
          <w:color w:val="000000"/>
        </w:rPr>
        <w:t xml:space="preserve"> </w:t>
      </w:r>
    </w:p>
    <w:p w14:paraId="40DDC68E" w14:textId="77777777" w:rsidR="0017393E" w:rsidRDefault="0017393E" w:rsidP="0017393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24"/>
          <w:szCs w:val="24"/>
        </w:rPr>
      </w:pPr>
    </w:p>
    <w:p w14:paraId="17170889" w14:textId="3932E446" w:rsidR="0017393E" w:rsidRDefault="0017393E" w:rsidP="0017393E">
      <w:pPr>
        <w:spacing w:before="1"/>
        <w:ind w:left="10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COMPENSATION: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 w:rsidR="00711735">
        <w:rPr>
          <w:rFonts w:ascii="Arial" w:eastAsia="Arial" w:hAnsi="Arial" w:cs="Arial"/>
          <w:color w:val="000000"/>
          <w:sz w:val="24"/>
          <w:szCs w:val="24"/>
        </w:rPr>
        <w:t xml:space="preserve"> starting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pay range for this position is $</w:t>
      </w:r>
      <w:r w:rsidR="00AC3704">
        <w:rPr>
          <w:rFonts w:ascii="Arial" w:eastAsia="Arial" w:hAnsi="Arial" w:cs="Arial"/>
          <w:color w:val="000000"/>
          <w:sz w:val="24"/>
          <w:szCs w:val="24"/>
        </w:rPr>
        <w:t>6</w:t>
      </w:r>
      <w:r w:rsidR="006F0D3E">
        <w:rPr>
          <w:rFonts w:ascii="Arial" w:eastAsia="Arial" w:hAnsi="Arial" w:cs="Arial"/>
          <w:color w:val="000000"/>
          <w:sz w:val="24"/>
          <w:szCs w:val="24"/>
        </w:rPr>
        <w:t>2</w:t>
      </w:r>
      <w:r w:rsidR="00711735">
        <w:rPr>
          <w:rFonts w:ascii="Arial" w:eastAsia="Arial" w:hAnsi="Arial" w:cs="Arial"/>
          <w:color w:val="000000"/>
          <w:sz w:val="24"/>
          <w:szCs w:val="24"/>
        </w:rPr>
        <w:t>,</w:t>
      </w:r>
      <w:r w:rsidR="000C3B8C">
        <w:rPr>
          <w:rFonts w:ascii="Arial" w:eastAsia="Arial" w:hAnsi="Arial" w:cs="Arial"/>
          <w:color w:val="000000"/>
          <w:sz w:val="24"/>
          <w:szCs w:val="24"/>
        </w:rPr>
        <w:t>2</w:t>
      </w:r>
      <w:r w:rsidR="00E513E5">
        <w:rPr>
          <w:rFonts w:ascii="Arial" w:eastAsia="Arial" w:hAnsi="Arial" w:cs="Arial"/>
          <w:color w:val="000000"/>
          <w:sz w:val="24"/>
          <w:szCs w:val="24"/>
        </w:rPr>
        <w:t>50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 w:rsidR="000C3B8C">
        <w:rPr>
          <w:rFonts w:ascii="Arial" w:eastAsia="Arial" w:hAnsi="Arial" w:cs="Arial"/>
          <w:color w:val="000000"/>
          <w:sz w:val="24"/>
          <w:szCs w:val="24"/>
        </w:rPr>
        <w:t>6</w:t>
      </w:r>
      <w:r w:rsidR="00AC3704">
        <w:rPr>
          <w:rFonts w:ascii="Arial" w:eastAsia="Arial" w:hAnsi="Arial" w:cs="Arial"/>
          <w:color w:val="000000"/>
          <w:sz w:val="24"/>
          <w:szCs w:val="24"/>
        </w:rPr>
        <w:t>6</w:t>
      </w:r>
      <w:r w:rsidR="000C3B8C">
        <w:rPr>
          <w:rFonts w:ascii="Arial" w:eastAsia="Arial" w:hAnsi="Arial" w:cs="Arial"/>
          <w:color w:val="000000"/>
          <w:sz w:val="24"/>
          <w:szCs w:val="24"/>
        </w:rPr>
        <w:t>,</w:t>
      </w:r>
      <w:r w:rsidR="00AC3704">
        <w:rPr>
          <w:rFonts w:ascii="Arial" w:eastAsia="Arial" w:hAnsi="Arial" w:cs="Arial"/>
          <w:color w:val="000000"/>
          <w:sz w:val="24"/>
          <w:szCs w:val="24"/>
        </w:rPr>
        <w:t>7</w:t>
      </w:r>
      <w:r>
        <w:rPr>
          <w:rFonts w:ascii="Arial" w:eastAsia="Arial" w:hAnsi="Arial" w:cs="Arial"/>
          <w:color w:val="000000"/>
          <w:sz w:val="24"/>
          <w:szCs w:val="24"/>
        </w:rPr>
        <w:t>5</w:t>
      </w:r>
      <w:r w:rsidR="00F26112">
        <w:rPr>
          <w:rFonts w:ascii="Arial" w:eastAsia="Arial" w:hAnsi="Arial" w:cs="Arial"/>
          <w:color w:val="000000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The initial salary will be commensurate with applicable experience and expertise. Communities Together offers a competitive benefits package. </w:t>
      </w:r>
    </w:p>
    <w:p w14:paraId="69AF262A" w14:textId="77777777" w:rsidR="0017393E" w:rsidRDefault="0017393E" w:rsidP="0017393E">
      <w:pPr>
        <w:spacing w:before="5"/>
        <w:ind w:left="10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F581483" w14:textId="59B086E2" w:rsidR="0017393E" w:rsidRDefault="0017393E" w:rsidP="0017393E">
      <w:pPr>
        <w:spacing w:before="5"/>
        <w:ind w:left="1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HOW TO APPLY: </w:t>
      </w:r>
      <w:r>
        <w:rPr>
          <w:rFonts w:ascii="Arial" w:eastAsia="Arial" w:hAnsi="Arial" w:cs="Arial"/>
          <w:color w:val="000000"/>
          <w:sz w:val="24"/>
          <w:szCs w:val="24"/>
        </w:rPr>
        <w:t>Please submit your resume with a cover letter to</w:t>
      </w:r>
      <w:r>
        <w:t xml:space="preserve"> </w:t>
      </w:r>
      <w:r w:rsidRPr="007213C9">
        <w:rPr>
          <w:rFonts w:ascii="Arial" w:hAnsi="Arial" w:cs="Arial"/>
          <w:sz w:val="24"/>
          <w:szCs w:val="24"/>
        </w:rPr>
        <w:t>our posting on Indeed.com</w:t>
      </w:r>
      <w:r>
        <w:rPr>
          <w:rFonts w:ascii="Arial" w:eastAsia="Arial" w:hAnsi="Arial" w:cs="Arial"/>
          <w:color w:val="000000"/>
          <w:sz w:val="24"/>
          <w:szCs w:val="24"/>
        </w:rPr>
        <w:t>. Successful candidates will be required to provide references</w:t>
      </w:r>
      <w:r w:rsidR="006F0D3E">
        <w:rPr>
          <w:rFonts w:ascii="Arial" w:eastAsia="Arial" w:hAnsi="Arial" w:cs="Arial"/>
          <w:color w:val="000000"/>
          <w:sz w:val="24"/>
          <w:szCs w:val="24"/>
        </w:rPr>
        <w:t xml:space="preserve"> from current or former supervisors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and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participate in more than one interview. </w:t>
      </w:r>
    </w:p>
    <w:p w14:paraId="7117DE12" w14:textId="77777777" w:rsidR="0017393E" w:rsidRDefault="0017393E" w:rsidP="0017393E">
      <w:pPr>
        <w:spacing w:before="5"/>
        <w:ind w:left="100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BAF5BBD" w14:textId="77777777" w:rsidR="0017393E" w:rsidRPr="00257AE4" w:rsidRDefault="0017393E" w:rsidP="0017393E">
      <w:pPr>
        <w:spacing w:before="5"/>
        <w:ind w:left="100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** We are h</w:t>
      </w:r>
      <w:r w:rsidRPr="00257AE4">
        <w:rPr>
          <w:rFonts w:ascii="Arial" w:eastAsia="Arial" w:hAnsi="Arial" w:cs="Arial"/>
          <w:b/>
          <w:bCs/>
          <w:i/>
          <w:iCs/>
          <w:sz w:val="24"/>
          <w:szCs w:val="24"/>
        </w:rPr>
        <w:t>iring immediately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with an e</w:t>
      </w:r>
      <w:r w:rsidRPr="00257AE4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xpedited process.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The position will remain open until filled. </w:t>
      </w:r>
    </w:p>
    <w:p w14:paraId="515F3D99" w14:textId="77777777" w:rsidR="0017393E" w:rsidRPr="007213C9" w:rsidRDefault="0017393E" w:rsidP="0017393E">
      <w:pPr>
        <w:spacing w:before="5"/>
        <w:ind w:left="100"/>
        <w:rPr>
          <w:rFonts w:ascii="Arial" w:eastAsia="Arial" w:hAnsi="Arial" w:cs="Arial"/>
          <w:b/>
          <w:bCs/>
          <w:i/>
          <w:sz w:val="24"/>
          <w:szCs w:val="24"/>
          <w:highlight w:val="yellow"/>
        </w:rPr>
      </w:pPr>
    </w:p>
    <w:p w14:paraId="4DCAEB8D" w14:textId="0A3B43BD" w:rsidR="0017393E" w:rsidRDefault="0017393E" w:rsidP="0017393E">
      <w:pPr>
        <w:spacing w:before="5"/>
        <w:ind w:left="10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We conduct Federal and State</w:t>
      </w:r>
      <w:r w:rsidR="0058492F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Background Checks on finalists, at the finalist’s initial expense, with full reimbursement if successful, including child maltreatment and abuse records and the Sexual Abuse Registry. </w:t>
      </w:r>
    </w:p>
    <w:p w14:paraId="7CBB594F" w14:textId="77777777" w:rsidR="0017393E" w:rsidRDefault="0017393E" w:rsidP="0017393E">
      <w:pPr>
        <w:spacing w:before="5"/>
        <w:ind w:left="100"/>
        <w:rPr>
          <w:rFonts w:ascii="Arial" w:eastAsia="Arial" w:hAnsi="Arial" w:cs="Arial"/>
          <w:i/>
          <w:sz w:val="24"/>
          <w:szCs w:val="24"/>
        </w:rPr>
      </w:pPr>
    </w:p>
    <w:p w14:paraId="3A5E2AC7" w14:textId="77777777" w:rsidR="0017393E" w:rsidRDefault="0017393E" w:rsidP="0017393E">
      <w:pPr>
        <w:spacing w:before="5"/>
        <w:ind w:left="10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We cannot answer questions until candidates are interviewed. We are unable to respond to applicants not selected for an interview. </w:t>
      </w:r>
    </w:p>
    <w:p w14:paraId="499BF088" w14:textId="77777777" w:rsidR="0017393E" w:rsidRDefault="0017393E" w:rsidP="0017393E">
      <w:pPr>
        <w:spacing w:before="5"/>
        <w:ind w:left="100"/>
        <w:rPr>
          <w:rFonts w:ascii="Arial" w:eastAsia="Arial" w:hAnsi="Arial" w:cs="Arial"/>
          <w:b/>
          <w:sz w:val="24"/>
          <w:szCs w:val="24"/>
        </w:rPr>
      </w:pPr>
    </w:p>
    <w:p w14:paraId="7E675BE2" w14:textId="7720ABA0" w:rsidR="0017393E" w:rsidRPr="00E513E5" w:rsidRDefault="0017393E" w:rsidP="003109B2">
      <w:pPr>
        <w:spacing w:before="5"/>
        <w:ind w:left="100"/>
        <w:rPr>
          <w:rFonts w:ascii="Arial" w:eastAsia="Arial" w:hAnsi="Arial" w:cs="Arial"/>
          <w:bCs/>
          <w:i/>
          <w:iCs/>
          <w:sz w:val="24"/>
          <w:szCs w:val="24"/>
        </w:rPr>
      </w:pPr>
      <w:r w:rsidRPr="006F0D3E">
        <w:rPr>
          <w:rFonts w:ascii="Arial" w:eastAsia="Arial" w:hAnsi="Arial" w:cs="Arial"/>
          <w:bCs/>
          <w:i/>
          <w:iCs/>
          <w:sz w:val="24"/>
          <w:szCs w:val="24"/>
        </w:rPr>
        <w:t>Communities Together Inc is an EEO (equal employment opportunity) employer</w:t>
      </w:r>
      <w:r w:rsidR="006F0D3E" w:rsidRPr="006F0D3E">
        <w:rPr>
          <w:rFonts w:ascii="Arial" w:eastAsia="Arial" w:hAnsi="Arial" w:cs="Arial"/>
          <w:bCs/>
          <w:i/>
          <w:iCs/>
          <w:sz w:val="24"/>
          <w:szCs w:val="24"/>
        </w:rPr>
        <w:t xml:space="preserve"> based in Maryland</w:t>
      </w:r>
      <w:r w:rsidRPr="006F0D3E">
        <w:rPr>
          <w:rFonts w:ascii="Arial" w:eastAsia="Arial" w:hAnsi="Arial" w:cs="Arial"/>
          <w:bCs/>
          <w:i/>
          <w:iCs/>
          <w:sz w:val="24"/>
          <w:szCs w:val="24"/>
        </w:rPr>
        <w:t xml:space="preserve">. </w:t>
      </w:r>
      <w:r w:rsidR="006F0D3E" w:rsidRPr="006F0D3E">
        <w:rPr>
          <w:rFonts w:ascii="Arial" w:eastAsia="Arial" w:hAnsi="Arial" w:cs="Arial"/>
          <w:bCs/>
          <w:i/>
          <w:iCs/>
          <w:sz w:val="24"/>
          <w:szCs w:val="24"/>
        </w:rPr>
        <w:t xml:space="preserve">We are an independent nonprofit with an independently elected Board of Directors. </w:t>
      </w:r>
      <w:r w:rsidR="006F0D3E" w:rsidRPr="006F0D3E">
        <w:rPr>
          <w:rFonts w:ascii="Arial" w:eastAsia="Arial" w:hAnsi="Arial" w:cs="Arial"/>
          <w:b/>
          <w:i/>
          <w:iCs/>
          <w:sz w:val="24"/>
          <w:szCs w:val="24"/>
        </w:rPr>
        <w:t>We are unaffiliated with any other organization with the initials “CTI”.</w:t>
      </w:r>
      <w:r w:rsidR="003109B2">
        <w:rPr>
          <w:rFonts w:ascii="Arial" w:eastAsia="Arial" w:hAnsi="Arial" w:cs="Arial"/>
          <w:bCs/>
          <w:i/>
          <w:iCs/>
          <w:sz w:val="24"/>
          <w:szCs w:val="24"/>
        </w:rPr>
        <w:t xml:space="preserve"> </w:t>
      </w:r>
      <w:r w:rsidRPr="00E513E5">
        <w:rPr>
          <w:rFonts w:ascii="Arial" w:eastAsia="Arial" w:hAnsi="Arial" w:cs="Arial"/>
          <w:bCs/>
          <w:i/>
          <w:iCs/>
          <w:sz w:val="24"/>
          <w:szCs w:val="24"/>
        </w:rPr>
        <w:t>Our Board</w:t>
      </w:r>
      <w:r w:rsidR="006F0D3E">
        <w:rPr>
          <w:rFonts w:ascii="Arial" w:eastAsia="Arial" w:hAnsi="Arial" w:cs="Arial"/>
          <w:bCs/>
          <w:i/>
          <w:iCs/>
          <w:sz w:val="24"/>
          <w:szCs w:val="24"/>
        </w:rPr>
        <w:t xml:space="preserve"> and staff teams</w:t>
      </w:r>
      <w:r w:rsidR="00EE2E0F">
        <w:rPr>
          <w:rFonts w:ascii="Arial" w:eastAsia="Arial" w:hAnsi="Arial" w:cs="Arial"/>
          <w:bCs/>
          <w:i/>
          <w:iCs/>
          <w:sz w:val="24"/>
          <w:szCs w:val="24"/>
        </w:rPr>
        <w:t xml:space="preserve"> </w:t>
      </w:r>
      <w:r w:rsidR="006F0D3E">
        <w:rPr>
          <w:rFonts w:ascii="Arial" w:eastAsia="Arial" w:hAnsi="Arial" w:cs="Arial"/>
          <w:bCs/>
          <w:i/>
          <w:iCs/>
          <w:sz w:val="24"/>
          <w:szCs w:val="24"/>
        </w:rPr>
        <w:t xml:space="preserve">are </w:t>
      </w:r>
      <w:r w:rsidR="00EE2E0F">
        <w:rPr>
          <w:rFonts w:ascii="Arial" w:eastAsia="Arial" w:hAnsi="Arial" w:cs="Arial"/>
          <w:bCs/>
          <w:i/>
          <w:iCs/>
          <w:sz w:val="24"/>
          <w:szCs w:val="24"/>
        </w:rPr>
        <w:t>diverse</w:t>
      </w:r>
      <w:r w:rsidR="006F0D3E">
        <w:rPr>
          <w:rFonts w:ascii="Arial" w:eastAsia="Arial" w:hAnsi="Arial" w:cs="Arial"/>
          <w:bCs/>
          <w:i/>
          <w:iCs/>
          <w:sz w:val="24"/>
          <w:szCs w:val="24"/>
        </w:rPr>
        <w:t xml:space="preserve"> </w:t>
      </w:r>
      <w:r w:rsidRPr="00E513E5">
        <w:rPr>
          <w:rFonts w:ascii="Arial" w:eastAsia="Arial" w:hAnsi="Arial" w:cs="Arial"/>
          <w:bCs/>
          <w:i/>
          <w:iCs/>
          <w:sz w:val="24"/>
          <w:szCs w:val="24"/>
        </w:rPr>
        <w:t>in race, ethnicity, age, gender, religion</w:t>
      </w:r>
      <w:r w:rsidR="0058492F">
        <w:rPr>
          <w:rFonts w:ascii="Arial" w:eastAsia="Arial" w:hAnsi="Arial" w:cs="Arial"/>
          <w:bCs/>
          <w:i/>
          <w:iCs/>
          <w:sz w:val="24"/>
          <w:szCs w:val="24"/>
        </w:rPr>
        <w:t>, and other facets of humanity</w:t>
      </w:r>
      <w:r w:rsidRPr="00E513E5">
        <w:rPr>
          <w:rFonts w:ascii="Arial" w:eastAsia="Arial" w:hAnsi="Arial" w:cs="Arial"/>
          <w:bCs/>
          <w:i/>
          <w:iCs/>
          <w:sz w:val="24"/>
          <w:szCs w:val="24"/>
        </w:rPr>
        <w:t>.</w:t>
      </w:r>
    </w:p>
    <w:p w14:paraId="7929A10A" w14:textId="77777777" w:rsidR="00676B0C" w:rsidRDefault="00676B0C">
      <w:pPr>
        <w:pBdr>
          <w:top w:val="nil"/>
          <w:left w:val="nil"/>
          <w:bottom w:val="nil"/>
          <w:right w:val="nil"/>
          <w:between w:val="nil"/>
        </w:pBdr>
        <w:ind w:right="3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</w:p>
    <w:sectPr w:rsidR="00676B0C">
      <w:headerReference w:type="default" r:id="rId10"/>
      <w:pgSz w:w="12240" w:h="15840"/>
      <w:pgMar w:top="900" w:right="660" w:bottom="280" w:left="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0F481" w14:textId="77777777" w:rsidR="007D2E1E" w:rsidRDefault="007D2E1E">
      <w:r>
        <w:separator/>
      </w:r>
    </w:p>
  </w:endnote>
  <w:endnote w:type="continuationSeparator" w:id="0">
    <w:p w14:paraId="43C8B06C" w14:textId="77777777" w:rsidR="007D2E1E" w:rsidRDefault="007D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330B" w14:textId="77777777" w:rsidR="007D2E1E" w:rsidRDefault="007D2E1E">
      <w:r>
        <w:separator/>
      </w:r>
    </w:p>
  </w:footnote>
  <w:footnote w:type="continuationSeparator" w:id="0">
    <w:p w14:paraId="63076AB0" w14:textId="77777777" w:rsidR="007D2E1E" w:rsidRDefault="007D2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6BD7" w14:textId="1A63C7BF" w:rsidR="00676B0C" w:rsidRDefault="00676B0C">
    <w:pPr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044A"/>
    <w:multiLevelType w:val="multilevel"/>
    <w:tmpl w:val="997A42D8"/>
    <w:lvl w:ilvl="0">
      <w:start w:val="1"/>
      <w:numFmt w:val="bullet"/>
      <w:lvlText w:val="●"/>
      <w:lvlJc w:val="left"/>
      <w:pPr>
        <w:ind w:left="820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1838" w:hanging="360"/>
      </w:pPr>
    </w:lvl>
    <w:lvl w:ilvl="2">
      <w:start w:val="1"/>
      <w:numFmt w:val="bullet"/>
      <w:lvlText w:val="•"/>
      <w:lvlJc w:val="left"/>
      <w:pPr>
        <w:ind w:left="2856" w:hanging="360"/>
      </w:pPr>
    </w:lvl>
    <w:lvl w:ilvl="3">
      <w:start w:val="1"/>
      <w:numFmt w:val="bullet"/>
      <w:lvlText w:val="•"/>
      <w:lvlJc w:val="left"/>
      <w:pPr>
        <w:ind w:left="3874" w:hanging="361"/>
      </w:pPr>
    </w:lvl>
    <w:lvl w:ilvl="4">
      <w:start w:val="1"/>
      <w:numFmt w:val="bullet"/>
      <w:lvlText w:val="•"/>
      <w:lvlJc w:val="left"/>
      <w:pPr>
        <w:ind w:left="4892" w:hanging="361"/>
      </w:pPr>
    </w:lvl>
    <w:lvl w:ilvl="5">
      <w:start w:val="1"/>
      <w:numFmt w:val="bullet"/>
      <w:lvlText w:val="•"/>
      <w:lvlJc w:val="left"/>
      <w:pPr>
        <w:ind w:left="5910" w:hanging="361"/>
      </w:pPr>
    </w:lvl>
    <w:lvl w:ilvl="6">
      <w:start w:val="1"/>
      <w:numFmt w:val="bullet"/>
      <w:lvlText w:val="•"/>
      <w:lvlJc w:val="left"/>
      <w:pPr>
        <w:ind w:left="6928" w:hanging="361"/>
      </w:pPr>
    </w:lvl>
    <w:lvl w:ilvl="7">
      <w:start w:val="1"/>
      <w:numFmt w:val="bullet"/>
      <w:lvlText w:val="•"/>
      <w:lvlJc w:val="left"/>
      <w:pPr>
        <w:ind w:left="7946" w:hanging="361"/>
      </w:pPr>
    </w:lvl>
    <w:lvl w:ilvl="8">
      <w:start w:val="1"/>
      <w:numFmt w:val="bullet"/>
      <w:lvlText w:val="•"/>
      <w:lvlJc w:val="left"/>
      <w:pPr>
        <w:ind w:left="8964" w:hanging="361"/>
      </w:pPr>
    </w:lvl>
  </w:abstractNum>
  <w:abstractNum w:abstractNumId="1" w15:restartNumberingAfterBreak="0">
    <w:nsid w:val="33D23398"/>
    <w:multiLevelType w:val="multilevel"/>
    <w:tmpl w:val="0F8492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FD08E1"/>
    <w:multiLevelType w:val="multilevel"/>
    <w:tmpl w:val="9192F2F2"/>
    <w:lvl w:ilvl="0">
      <w:start w:val="1"/>
      <w:numFmt w:val="bullet"/>
      <w:lvlText w:val="●"/>
      <w:lvlJc w:val="left"/>
      <w:pPr>
        <w:ind w:left="820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4953" w:hanging="361"/>
      </w:pPr>
    </w:lvl>
    <w:lvl w:ilvl="2">
      <w:start w:val="1"/>
      <w:numFmt w:val="bullet"/>
      <w:lvlText w:val="•"/>
      <w:lvlJc w:val="left"/>
      <w:pPr>
        <w:ind w:left="5621" w:hanging="361"/>
      </w:pPr>
    </w:lvl>
    <w:lvl w:ilvl="3">
      <w:start w:val="1"/>
      <w:numFmt w:val="bullet"/>
      <w:lvlText w:val="•"/>
      <w:lvlJc w:val="left"/>
      <w:pPr>
        <w:ind w:left="6288" w:hanging="361"/>
      </w:pPr>
    </w:lvl>
    <w:lvl w:ilvl="4">
      <w:start w:val="1"/>
      <w:numFmt w:val="bullet"/>
      <w:lvlText w:val="•"/>
      <w:lvlJc w:val="left"/>
      <w:pPr>
        <w:ind w:left="6955" w:hanging="361"/>
      </w:pPr>
    </w:lvl>
    <w:lvl w:ilvl="5">
      <w:start w:val="1"/>
      <w:numFmt w:val="bullet"/>
      <w:lvlText w:val="•"/>
      <w:lvlJc w:val="left"/>
      <w:pPr>
        <w:ind w:left="7623" w:hanging="361"/>
      </w:pPr>
    </w:lvl>
    <w:lvl w:ilvl="6">
      <w:start w:val="1"/>
      <w:numFmt w:val="bullet"/>
      <w:lvlText w:val="•"/>
      <w:lvlJc w:val="left"/>
      <w:pPr>
        <w:ind w:left="8290" w:hanging="361"/>
      </w:pPr>
    </w:lvl>
    <w:lvl w:ilvl="7">
      <w:start w:val="1"/>
      <w:numFmt w:val="bullet"/>
      <w:lvlText w:val="•"/>
      <w:lvlJc w:val="left"/>
      <w:pPr>
        <w:ind w:left="8957" w:hanging="361"/>
      </w:pPr>
    </w:lvl>
    <w:lvl w:ilvl="8">
      <w:start w:val="1"/>
      <w:numFmt w:val="bullet"/>
      <w:lvlText w:val="•"/>
      <w:lvlJc w:val="left"/>
      <w:pPr>
        <w:ind w:left="9625" w:hanging="361"/>
      </w:pPr>
    </w:lvl>
  </w:abstractNum>
  <w:abstractNum w:abstractNumId="3" w15:restartNumberingAfterBreak="0">
    <w:nsid w:val="5FCB3490"/>
    <w:multiLevelType w:val="multilevel"/>
    <w:tmpl w:val="6D8C2F74"/>
    <w:lvl w:ilvl="0">
      <w:start w:val="1"/>
      <w:numFmt w:val="bullet"/>
      <w:lvlText w:val="●"/>
      <w:lvlJc w:val="left"/>
      <w:pPr>
        <w:ind w:left="820" w:hanging="361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834" w:hanging="361"/>
      </w:pPr>
    </w:lvl>
    <w:lvl w:ilvl="2">
      <w:start w:val="1"/>
      <w:numFmt w:val="bullet"/>
      <w:lvlText w:val="•"/>
      <w:lvlJc w:val="left"/>
      <w:pPr>
        <w:ind w:left="2848" w:hanging="361"/>
      </w:pPr>
    </w:lvl>
    <w:lvl w:ilvl="3">
      <w:start w:val="1"/>
      <w:numFmt w:val="bullet"/>
      <w:lvlText w:val="•"/>
      <w:lvlJc w:val="left"/>
      <w:pPr>
        <w:ind w:left="3862" w:hanging="361"/>
      </w:pPr>
    </w:lvl>
    <w:lvl w:ilvl="4">
      <w:start w:val="1"/>
      <w:numFmt w:val="bullet"/>
      <w:lvlText w:val="•"/>
      <w:lvlJc w:val="left"/>
      <w:pPr>
        <w:ind w:left="4876" w:hanging="361"/>
      </w:pPr>
    </w:lvl>
    <w:lvl w:ilvl="5">
      <w:start w:val="1"/>
      <w:numFmt w:val="bullet"/>
      <w:lvlText w:val="•"/>
      <w:lvlJc w:val="left"/>
      <w:pPr>
        <w:ind w:left="5890" w:hanging="361"/>
      </w:pPr>
    </w:lvl>
    <w:lvl w:ilvl="6">
      <w:start w:val="1"/>
      <w:numFmt w:val="bullet"/>
      <w:lvlText w:val="•"/>
      <w:lvlJc w:val="left"/>
      <w:pPr>
        <w:ind w:left="6904" w:hanging="361"/>
      </w:pPr>
    </w:lvl>
    <w:lvl w:ilvl="7">
      <w:start w:val="1"/>
      <w:numFmt w:val="bullet"/>
      <w:lvlText w:val="•"/>
      <w:lvlJc w:val="left"/>
      <w:pPr>
        <w:ind w:left="7918" w:hanging="361"/>
      </w:pPr>
    </w:lvl>
    <w:lvl w:ilvl="8">
      <w:start w:val="1"/>
      <w:numFmt w:val="bullet"/>
      <w:lvlText w:val="•"/>
      <w:lvlJc w:val="left"/>
      <w:pPr>
        <w:ind w:left="8932" w:hanging="361"/>
      </w:pPr>
    </w:lvl>
  </w:abstractNum>
  <w:abstractNum w:abstractNumId="4" w15:restartNumberingAfterBreak="0">
    <w:nsid w:val="677D7A4D"/>
    <w:multiLevelType w:val="hybridMultilevel"/>
    <w:tmpl w:val="6DB0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C7A17"/>
    <w:multiLevelType w:val="multilevel"/>
    <w:tmpl w:val="19D66C04"/>
    <w:lvl w:ilvl="0">
      <w:start w:val="1"/>
      <w:numFmt w:val="bullet"/>
      <w:lvlText w:val="●"/>
      <w:lvlJc w:val="left"/>
      <w:pPr>
        <w:ind w:left="8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940594"/>
    <w:multiLevelType w:val="multilevel"/>
    <w:tmpl w:val="689C8912"/>
    <w:lvl w:ilvl="0">
      <w:start w:val="1"/>
      <w:numFmt w:val="bullet"/>
      <w:lvlText w:val="●"/>
      <w:lvlJc w:val="left"/>
      <w:pPr>
        <w:ind w:left="720" w:hanging="27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63326840">
    <w:abstractNumId w:val="2"/>
  </w:num>
  <w:num w:numId="2" w16cid:durableId="1126042919">
    <w:abstractNumId w:val="3"/>
  </w:num>
  <w:num w:numId="3" w16cid:durableId="368729580">
    <w:abstractNumId w:val="6"/>
  </w:num>
  <w:num w:numId="4" w16cid:durableId="31729917">
    <w:abstractNumId w:val="5"/>
  </w:num>
  <w:num w:numId="5" w16cid:durableId="718632439">
    <w:abstractNumId w:val="1"/>
  </w:num>
  <w:num w:numId="6" w16cid:durableId="1477794634">
    <w:abstractNumId w:val="0"/>
  </w:num>
  <w:num w:numId="7" w16cid:durableId="1346054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0C"/>
    <w:rsid w:val="0000207E"/>
    <w:rsid w:val="000072AD"/>
    <w:rsid w:val="000551D0"/>
    <w:rsid w:val="00061247"/>
    <w:rsid w:val="00082A8C"/>
    <w:rsid w:val="00082E9C"/>
    <w:rsid w:val="000A2BC9"/>
    <w:rsid w:val="000B1283"/>
    <w:rsid w:val="000C3B8C"/>
    <w:rsid w:val="000C6737"/>
    <w:rsid w:val="000E25B4"/>
    <w:rsid w:val="000E7A37"/>
    <w:rsid w:val="001024A1"/>
    <w:rsid w:val="001038D3"/>
    <w:rsid w:val="00144235"/>
    <w:rsid w:val="00155DDA"/>
    <w:rsid w:val="001661E9"/>
    <w:rsid w:val="0017393E"/>
    <w:rsid w:val="00181B10"/>
    <w:rsid w:val="0019773E"/>
    <w:rsid w:val="001D2B2B"/>
    <w:rsid w:val="001D2C58"/>
    <w:rsid w:val="001E4C21"/>
    <w:rsid w:val="001F7F27"/>
    <w:rsid w:val="00251E39"/>
    <w:rsid w:val="002B3E0B"/>
    <w:rsid w:val="00304F41"/>
    <w:rsid w:val="003109B2"/>
    <w:rsid w:val="0032245D"/>
    <w:rsid w:val="00354600"/>
    <w:rsid w:val="00367A22"/>
    <w:rsid w:val="0037198A"/>
    <w:rsid w:val="0039109B"/>
    <w:rsid w:val="003D493B"/>
    <w:rsid w:val="0040170B"/>
    <w:rsid w:val="00421CB0"/>
    <w:rsid w:val="0048285B"/>
    <w:rsid w:val="004F2EA3"/>
    <w:rsid w:val="0055473E"/>
    <w:rsid w:val="0058492F"/>
    <w:rsid w:val="005B06D9"/>
    <w:rsid w:val="005F05E9"/>
    <w:rsid w:val="005F2660"/>
    <w:rsid w:val="005F4ADB"/>
    <w:rsid w:val="00604299"/>
    <w:rsid w:val="00616F92"/>
    <w:rsid w:val="006349A0"/>
    <w:rsid w:val="00676B0C"/>
    <w:rsid w:val="006971EF"/>
    <w:rsid w:val="00697282"/>
    <w:rsid w:val="006B0C4D"/>
    <w:rsid w:val="006B2F1D"/>
    <w:rsid w:val="006B53A0"/>
    <w:rsid w:val="006D03BF"/>
    <w:rsid w:val="006F0D3E"/>
    <w:rsid w:val="006F4378"/>
    <w:rsid w:val="00711735"/>
    <w:rsid w:val="0071684D"/>
    <w:rsid w:val="007D0DFE"/>
    <w:rsid w:val="007D2E1E"/>
    <w:rsid w:val="007E52CE"/>
    <w:rsid w:val="00803FE4"/>
    <w:rsid w:val="00813C74"/>
    <w:rsid w:val="008224BC"/>
    <w:rsid w:val="00825AE0"/>
    <w:rsid w:val="00847DFA"/>
    <w:rsid w:val="00852213"/>
    <w:rsid w:val="008577FE"/>
    <w:rsid w:val="00894079"/>
    <w:rsid w:val="008A2128"/>
    <w:rsid w:val="008B768B"/>
    <w:rsid w:val="008C119D"/>
    <w:rsid w:val="008E1B53"/>
    <w:rsid w:val="008F4701"/>
    <w:rsid w:val="00903AA1"/>
    <w:rsid w:val="009D588E"/>
    <w:rsid w:val="009F4EE8"/>
    <w:rsid w:val="009F5B65"/>
    <w:rsid w:val="00A205C3"/>
    <w:rsid w:val="00A22395"/>
    <w:rsid w:val="00A6236F"/>
    <w:rsid w:val="00A7788D"/>
    <w:rsid w:val="00A957E6"/>
    <w:rsid w:val="00A95EE7"/>
    <w:rsid w:val="00AA4328"/>
    <w:rsid w:val="00AC3704"/>
    <w:rsid w:val="00AE3959"/>
    <w:rsid w:val="00AF0132"/>
    <w:rsid w:val="00B02547"/>
    <w:rsid w:val="00B12E6B"/>
    <w:rsid w:val="00B259D8"/>
    <w:rsid w:val="00B53A94"/>
    <w:rsid w:val="00B57A30"/>
    <w:rsid w:val="00B77E97"/>
    <w:rsid w:val="00B92611"/>
    <w:rsid w:val="00BA7B9F"/>
    <w:rsid w:val="00BE0584"/>
    <w:rsid w:val="00C15E04"/>
    <w:rsid w:val="00C21DD0"/>
    <w:rsid w:val="00C413F1"/>
    <w:rsid w:val="00C736A2"/>
    <w:rsid w:val="00CA401B"/>
    <w:rsid w:val="00CB3A14"/>
    <w:rsid w:val="00CB4376"/>
    <w:rsid w:val="00CD15BA"/>
    <w:rsid w:val="00CF3D38"/>
    <w:rsid w:val="00CF64C7"/>
    <w:rsid w:val="00D00F60"/>
    <w:rsid w:val="00D15EAC"/>
    <w:rsid w:val="00D519FE"/>
    <w:rsid w:val="00DB5264"/>
    <w:rsid w:val="00DE3854"/>
    <w:rsid w:val="00DE6D02"/>
    <w:rsid w:val="00E513E5"/>
    <w:rsid w:val="00E555CC"/>
    <w:rsid w:val="00E75E1F"/>
    <w:rsid w:val="00E869B7"/>
    <w:rsid w:val="00EB6911"/>
    <w:rsid w:val="00EB75CF"/>
    <w:rsid w:val="00EE2E0F"/>
    <w:rsid w:val="00EF372B"/>
    <w:rsid w:val="00EF64C6"/>
    <w:rsid w:val="00F009C8"/>
    <w:rsid w:val="00F217F7"/>
    <w:rsid w:val="00F26112"/>
    <w:rsid w:val="00F31377"/>
    <w:rsid w:val="00F6217C"/>
    <w:rsid w:val="00F743AC"/>
    <w:rsid w:val="00FC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A8849"/>
  <w15:docId w15:val="{71A425AA-2316-4AB5-A1F1-E177ACD6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10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04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299"/>
  </w:style>
  <w:style w:type="paragraph" w:styleId="Footer">
    <w:name w:val="footer"/>
    <w:basedOn w:val="Normal"/>
    <w:link w:val="FooterChar"/>
    <w:uiPriority w:val="99"/>
    <w:unhideWhenUsed/>
    <w:rsid w:val="00604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299"/>
  </w:style>
  <w:style w:type="character" w:styleId="Hyperlink">
    <w:name w:val="Hyperlink"/>
    <w:basedOn w:val="DefaultParagraphFont"/>
    <w:uiPriority w:val="99"/>
    <w:unhideWhenUsed/>
    <w:rsid w:val="00E869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togethe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ommtogeth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Donald</dc:creator>
  <cp:lastModifiedBy>Manpreet Bhogal</cp:lastModifiedBy>
  <cp:revision>2</cp:revision>
  <cp:lastPrinted>2018-12-26T21:37:00Z</cp:lastPrinted>
  <dcterms:created xsi:type="dcterms:W3CDTF">2026-07-17T16:31:00Z</dcterms:created>
  <dcterms:modified xsi:type="dcterms:W3CDTF">2026-07-17T16:31:00Z</dcterms:modified>
</cp:coreProperties>
</file>